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7F33B" w14:textId="77777777" w:rsidR="001A56C5" w:rsidRPr="001A56C5" w:rsidRDefault="001A56C5" w:rsidP="001A56C5">
      <w:pPr>
        <w:tabs>
          <w:tab w:val="left" w:pos="3402"/>
          <w:tab w:val="left" w:pos="3969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1A56C5">
        <w:rPr>
          <w:rFonts w:eastAsia="Times New Roman" w:cs="Times New Roman"/>
          <w:b/>
          <w:szCs w:val="28"/>
          <w:lang w:val="uk-UA" w:eastAsia="ru-RU"/>
        </w:rPr>
        <w:t>МІНІСТЕРСТВО ОСВІТИ І НАУКИ УКРАЇНИ</w:t>
      </w:r>
    </w:p>
    <w:p w14:paraId="447B12DF" w14:textId="77777777" w:rsidR="001A56C5" w:rsidRPr="001A56C5" w:rsidRDefault="001A56C5" w:rsidP="001A56C5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408FD957" w14:textId="77777777" w:rsidR="001A56C5" w:rsidRPr="001A56C5" w:rsidRDefault="001A56C5" w:rsidP="001A56C5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1A56C5">
        <w:rPr>
          <w:rFonts w:eastAsia="Times New Roman" w:cs="Times New Roman"/>
          <w:b/>
          <w:szCs w:val="28"/>
          <w:lang w:val="uk-UA" w:eastAsia="ru-RU"/>
        </w:rPr>
        <w:t xml:space="preserve">ХАРКІВСЬКИЙ НАЦІОНАЛЬНИЙ УНІВЕРСИТЕТ </w:t>
      </w:r>
    </w:p>
    <w:p w14:paraId="6991C0C2" w14:textId="77777777" w:rsidR="001A56C5" w:rsidRPr="001A56C5" w:rsidRDefault="001A56C5" w:rsidP="001A56C5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1A56C5">
        <w:rPr>
          <w:rFonts w:eastAsia="Times New Roman" w:cs="Times New Roman"/>
          <w:b/>
          <w:szCs w:val="28"/>
          <w:lang w:val="uk-UA" w:eastAsia="ru-RU"/>
        </w:rPr>
        <w:t>МІСЬКОГО ГОСПОДАРСТВА імені О. М. БЕКЕТОВА</w:t>
      </w:r>
    </w:p>
    <w:p w14:paraId="179CD0BC" w14:textId="77777777" w:rsidR="001A56C5" w:rsidRPr="001A56C5" w:rsidRDefault="001A56C5" w:rsidP="001A56C5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7600723E" w14:textId="77777777" w:rsidR="001A56C5" w:rsidRPr="001A56C5" w:rsidRDefault="001A56C5" w:rsidP="001A56C5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0A2BAC56" w14:textId="77777777" w:rsidR="001A56C5" w:rsidRPr="001A56C5" w:rsidRDefault="001A56C5" w:rsidP="001A56C5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487F23CD" w14:textId="77777777" w:rsidR="001A56C5" w:rsidRPr="001A56C5" w:rsidRDefault="001A56C5" w:rsidP="001A56C5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508D5107" w14:textId="77777777" w:rsidR="001A56C5" w:rsidRPr="001A56C5" w:rsidRDefault="001A56C5" w:rsidP="001A56C5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586A666A" w14:textId="77777777" w:rsidR="001A56C5" w:rsidRPr="001A56C5" w:rsidRDefault="001A56C5" w:rsidP="001A56C5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04E7C76E" w14:textId="77777777" w:rsidR="001A56C5" w:rsidRPr="001A56C5" w:rsidRDefault="001A56C5" w:rsidP="001A56C5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4ADA6F0C" w14:textId="77777777" w:rsidR="001A56C5" w:rsidRPr="001A56C5" w:rsidRDefault="001A56C5" w:rsidP="001A56C5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38E30005" w14:textId="77777777" w:rsidR="001A56C5" w:rsidRPr="001A56C5" w:rsidRDefault="001A56C5" w:rsidP="001A56C5">
      <w:pPr>
        <w:spacing w:after="0" w:line="360" w:lineRule="auto"/>
        <w:outlineLvl w:val="0"/>
        <w:rPr>
          <w:rFonts w:eastAsia="Times New Roman" w:cs="Times New Roman"/>
          <w:b/>
          <w:bCs/>
          <w:szCs w:val="28"/>
          <w:lang w:val="uk-UA"/>
        </w:rPr>
      </w:pPr>
    </w:p>
    <w:p w14:paraId="77847F6D" w14:textId="169874F1" w:rsidR="001A56C5" w:rsidRPr="001A56C5" w:rsidRDefault="0052738B" w:rsidP="001A56C5">
      <w:pPr>
        <w:spacing w:after="0" w:line="360" w:lineRule="auto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52738B">
        <w:rPr>
          <w:rFonts w:eastAsia="Times New Roman" w:cs="Times New Roman"/>
          <w:b/>
          <w:sz w:val="32"/>
          <w:szCs w:val="32"/>
          <w:lang w:val="uk-UA" w:eastAsia="ru-RU"/>
        </w:rPr>
        <w:t>СУЧАСНІ ДИСТАНЦІЙНІ МЕТОДИ ТА ГЕОІНФОРМАЦІЙНІ ТЕХНОЛОГІЇ В ДОСЛІДЖЕННІ ТЕРИТОРІЙ</w:t>
      </w:r>
    </w:p>
    <w:p w14:paraId="311980F8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3A75740C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1A56C5">
        <w:rPr>
          <w:rFonts w:eastAsia="Times New Roman" w:cs="Times New Roman"/>
          <w:szCs w:val="28"/>
          <w:lang w:val="uk-UA" w:eastAsia="ru-RU"/>
        </w:rPr>
        <w:t xml:space="preserve">КОНСПЕКТ ЛЕКЦІЙ </w:t>
      </w:r>
    </w:p>
    <w:p w14:paraId="4681E5B5" w14:textId="5BA43410" w:rsidR="001A56C5" w:rsidRPr="001A56C5" w:rsidRDefault="001A56C5" w:rsidP="001A56C5">
      <w:pPr>
        <w:spacing w:after="0" w:line="276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1A56C5">
        <w:rPr>
          <w:rFonts w:eastAsia="Times New Roman" w:cs="Times New Roman"/>
          <w:i/>
          <w:szCs w:val="28"/>
          <w:lang w:val="uk-UA" w:eastAsia="ru-RU"/>
        </w:rPr>
        <w:t xml:space="preserve">(для </w:t>
      </w:r>
      <w:r w:rsidR="007E2F02">
        <w:rPr>
          <w:rFonts w:eastAsia="Times New Roman" w:cs="Times New Roman"/>
          <w:i/>
          <w:szCs w:val="28"/>
          <w:lang w:val="uk-UA" w:eastAsia="ru-RU"/>
        </w:rPr>
        <w:t>здобувачів</w:t>
      </w:r>
      <w:r w:rsidRPr="001A56C5">
        <w:rPr>
          <w:rFonts w:eastAsia="Times New Roman" w:cs="Times New Roman"/>
          <w:i/>
          <w:szCs w:val="28"/>
          <w:lang w:val="uk-UA" w:eastAsia="ru-RU"/>
        </w:rPr>
        <w:t xml:space="preserve"> денної та заочної  форм навчання другого (магістерського) рівня вищої освіти спеціальності 193 – Геодезія та землеустрій)</w:t>
      </w:r>
    </w:p>
    <w:p w14:paraId="00561C49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uk-UA"/>
        </w:rPr>
      </w:pPr>
    </w:p>
    <w:p w14:paraId="0287D399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6E7B0836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00F70182" w14:textId="77777777" w:rsid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32298C4B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1F019A17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1B81313C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464A97B6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36AAF932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5826CDAD" w14:textId="77777777" w:rsidR="001A56C5" w:rsidRPr="001A56C5" w:rsidRDefault="001A56C5" w:rsidP="001A56C5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1A56C5">
        <w:rPr>
          <w:rFonts w:eastAsia="Times New Roman" w:cs="Times New Roman"/>
          <w:b/>
          <w:szCs w:val="28"/>
          <w:lang w:val="uk-UA" w:eastAsia="ru-RU"/>
        </w:rPr>
        <w:t xml:space="preserve">Харків  </w:t>
      </w:r>
    </w:p>
    <w:p w14:paraId="63AD4FDF" w14:textId="77777777" w:rsidR="001A56C5" w:rsidRPr="001A56C5" w:rsidRDefault="001A56C5" w:rsidP="001A56C5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1A56C5">
        <w:rPr>
          <w:rFonts w:eastAsia="Times New Roman" w:cs="Times New Roman"/>
          <w:b/>
          <w:szCs w:val="28"/>
          <w:lang w:val="uk-UA" w:eastAsia="ru-RU"/>
        </w:rPr>
        <w:t xml:space="preserve">ХНУМГ ім. О. М. Бекетова </w:t>
      </w:r>
    </w:p>
    <w:p w14:paraId="0ADDF8AE" w14:textId="08D688EF" w:rsidR="001A56C5" w:rsidRPr="001A56C5" w:rsidRDefault="001A56C5" w:rsidP="001A56C5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1A56C5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89350" wp14:editId="06D851D6">
                <wp:simplePos x="0" y="0"/>
                <wp:positionH relativeFrom="margin">
                  <wp:posOffset>2634615</wp:posOffset>
                </wp:positionH>
                <wp:positionV relativeFrom="paragraph">
                  <wp:posOffset>243205</wp:posOffset>
                </wp:positionV>
                <wp:extent cx="914400" cy="914400"/>
                <wp:effectExtent l="0" t="0" r="0" b="0"/>
                <wp:wrapNone/>
                <wp:docPr id="1264999857" name="Прямоугольник 1264999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042EC" id="Прямоугольник 1264999857" o:spid="_x0000_s1026" style="position:absolute;margin-left:207.45pt;margin-top:19.15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" fillcolor="window" stroked="f" strokeweight="1pt">
                <w10:wrap anchorx="margin"/>
              </v:rect>
            </w:pict>
          </mc:Fallback>
        </mc:AlternateContent>
      </w:r>
      <w:r w:rsidRPr="001A56C5">
        <w:rPr>
          <w:rFonts w:eastAsia="Times New Roman" w:cs="Times New Roman"/>
          <w:b/>
          <w:szCs w:val="28"/>
          <w:lang w:val="uk-UA" w:eastAsia="ru-RU"/>
        </w:rPr>
        <w:t>202</w:t>
      </w:r>
      <w:r>
        <w:rPr>
          <w:rFonts w:eastAsia="Times New Roman" w:cs="Times New Roman"/>
          <w:b/>
          <w:szCs w:val="28"/>
          <w:lang w:val="uk-UA" w:eastAsia="ru-RU"/>
        </w:rPr>
        <w:t>5</w:t>
      </w:r>
    </w:p>
    <w:p w14:paraId="0099D673" w14:textId="6A650B3D" w:rsidR="001A56C5" w:rsidRPr="001A56C5" w:rsidRDefault="00806964" w:rsidP="001A56C5">
      <w:pPr>
        <w:spacing w:after="0" w:line="276" w:lineRule="auto"/>
        <w:ind w:firstLine="709"/>
        <w:jc w:val="both"/>
        <w:rPr>
          <w:rFonts w:eastAsia="Times New Roman" w:cs="Times New Roman"/>
          <w:spacing w:val="-4"/>
          <w:szCs w:val="28"/>
          <w:lang w:val="uk-UA" w:eastAsia="ru-RU"/>
        </w:rPr>
      </w:pPr>
      <w:r>
        <w:rPr>
          <w:rFonts w:eastAsia="Times New Roman" w:cs="Times New Roman"/>
          <w:b/>
          <w:spacing w:val="-4"/>
          <w:szCs w:val="28"/>
          <w:lang w:val="uk-UA" w:eastAsia="ru-RU"/>
        </w:rPr>
        <w:lastRenderedPageBreak/>
        <w:t>Нестеренко</w:t>
      </w:r>
      <w:r w:rsidR="001A56C5">
        <w:rPr>
          <w:rFonts w:eastAsia="Times New Roman" w:cs="Times New Roman"/>
          <w:b/>
          <w:spacing w:val="-4"/>
          <w:szCs w:val="28"/>
          <w:lang w:val="uk-UA" w:eastAsia="ru-RU"/>
        </w:rPr>
        <w:t xml:space="preserve"> </w:t>
      </w:r>
      <w:r>
        <w:rPr>
          <w:rFonts w:eastAsia="Times New Roman" w:cs="Times New Roman"/>
          <w:b/>
          <w:spacing w:val="-4"/>
          <w:szCs w:val="28"/>
          <w:lang w:val="uk-UA" w:eastAsia="ru-RU"/>
        </w:rPr>
        <w:t>С</w:t>
      </w:r>
      <w:r w:rsidR="001A56C5">
        <w:rPr>
          <w:rFonts w:eastAsia="Times New Roman" w:cs="Times New Roman"/>
          <w:b/>
          <w:spacing w:val="-4"/>
          <w:szCs w:val="28"/>
          <w:lang w:val="uk-UA" w:eastAsia="ru-RU"/>
        </w:rPr>
        <w:t xml:space="preserve">. </w:t>
      </w:r>
      <w:r>
        <w:rPr>
          <w:rFonts w:eastAsia="Times New Roman" w:cs="Times New Roman"/>
          <w:b/>
          <w:spacing w:val="-4"/>
          <w:szCs w:val="28"/>
          <w:lang w:val="uk-UA" w:eastAsia="ru-RU"/>
        </w:rPr>
        <w:t>Г</w:t>
      </w:r>
      <w:r w:rsidR="001A56C5" w:rsidRPr="001A56C5">
        <w:rPr>
          <w:rFonts w:eastAsia="Times New Roman" w:cs="Times New Roman"/>
          <w:b/>
          <w:spacing w:val="-4"/>
          <w:szCs w:val="28"/>
          <w:lang w:val="uk-UA" w:eastAsia="ru-RU"/>
        </w:rPr>
        <w:t xml:space="preserve">. </w:t>
      </w:r>
      <w:r w:rsidR="0052738B" w:rsidRPr="0052738B">
        <w:rPr>
          <w:rFonts w:eastAsia="Times New Roman" w:cs="Times New Roman"/>
          <w:szCs w:val="28"/>
          <w:lang w:val="uk-UA" w:eastAsia="ru-RU"/>
        </w:rPr>
        <w:t>Сучасні дистанційні методи та геоінформаційні технології в дослідженні територій</w:t>
      </w:r>
      <w:r w:rsidR="001A56C5" w:rsidRPr="001A56C5">
        <w:rPr>
          <w:rFonts w:eastAsia="Times New Roman" w:cs="Times New Roman"/>
          <w:spacing w:val="-4"/>
          <w:szCs w:val="28"/>
          <w:lang w:val="uk-UA" w:eastAsia="ru-RU"/>
        </w:rPr>
        <w:t xml:space="preserve">: конспект лекцій </w:t>
      </w:r>
      <w:r w:rsidR="001A56C5" w:rsidRPr="001A56C5">
        <w:rPr>
          <w:rFonts w:eastAsia="Times New Roman" w:cs="Times New Roman"/>
          <w:szCs w:val="28"/>
          <w:lang w:val="uk-UA" w:eastAsia="ru-RU"/>
        </w:rPr>
        <w:t xml:space="preserve">для </w:t>
      </w:r>
      <w:r w:rsidR="00FB70EF">
        <w:rPr>
          <w:rFonts w:eastAsia="Times New Roman" w:cs="Times New Roman"/>
          <w:szCs w:val="28"/>
          <w:lang w:val="uk-UA" w:eastAsia="ru-RU"/>
        </w:rPr>
        <w:t>здобувачів</w:t>
      </w:r>
      <w:r w:rsidR="001A56C5" w:rsidRPr="001A56C5">
        <w:rPr>
          <w:rFonts w:eastAsia="Times New Roman" w:cs="Times New Roman"/>
          <w:szCs w:val="28"/>
          <w:lang w:val="uk-UA" w:eastAsia="ru-RU"/>
        </w:rPr>
        <w:t xml:space="preserve"> денної та заочної</w:t>
      </w:r>
      <w:r w:rsidR="0052738B">
        <w:rPr>
          <w:rFonts w:eastAsia="Times New Roman" w:cs="Times New Roman"/>
          <w:szCs w:val="28"/>
          <w:lang w:val="uk-UA" w:eastAsia="ru-RU"/>
        </w:rPr>
        <w:t xml:space="preserve"> </w:t>
      </w:r>
      <w:r w:rsidR="001A56C5" w:rsidRPr="001A56C5">
        <w:rPr>
          <w:rFonts w:eastAsia="Times New Roman" w:cs="Times New Roman"/>
          <w:szCs w:val="28"/>
          <w:lang w:val="uk-UA" w:eastAsia="ru-RU"/>
        </w:rPr>
        <w:t xml:space="preserve">форм навчання другого (магістерського) рівня вищої освіти спеціальності 193 – Геодезія та землеустрій </w:t>
      </w:r>
      <w:r w:rsidR="001A56C5" w:rsidRPr="001A56C5">
        <w:rPr>
          <w:rFonts w:eastAsia="Times New Roman" w:cs="Times New Roman"/>
          <w:spacing w:val="-4"/>
          <w:sz w:val="24"/>
          <w:szCs w:val="28"/>
          <w:lang w:val="uk-UA" w:eastAsia="uk-UA"/>
        </w:rPr>
        <w:t>/</w:t>
      </w:r>
      <w:r w:rsidR="001A56C5" w:rsidRPr="001A56C5">
        <w:rPr>
          <w:rFonts w:eastAsia="Times New Roman" w:cs="Times New Roman"/>
          <w:spacing w:val="-4"/>
          <w:szCs w:val="28"/>
          <w:lang w:val="uk-UA" w:eastAsia="uk-UA"/>
        </w:rPr>
        <w:t xml:space="preserve"> </w:t>
      </w:r>
      <w:r w:rsidR="0052738B">
        <w:rPr>
          <w:rFonts w:eastAsia="Times New Roman" w:cs="Times New Roman"/>
          <w:spacing w:val="-4"/>
          <w:szCs w:val="28"/>
          <w:lang w:val="uk-UA" w:eastAsia="uk-UA"/>
        </w:rPr>
        <w:t>С</w:t>
      </w:r>
      <w:r w:rsidR="001A56C5" w:rsidRPr="001A56C5">
        <w:rPr>
          <w:rFonts w:eastAsia="Times New Roman" w:cs="Times New Roman"/>
          <w:spacing w:val="-4"/>
          <w:szCs w:val="28"/>
          <w:lang w:val="uk-UA" w:eastAsia="uk-UA"/>
        </w:rPr>
        <w:t xml:space="preserve">. </w:t>
      </w:r>
      <w:r w:rsidR="0052738B">
        <w:rPr>
          <w:rFonts w:eastAsia="Times New Roman" w:cs="Times New Roman"/>
          <w:spacing w:val="-4"/>
          <w:szCs w:val="28"/>
          <w:lang w:val="uk-UA" w:eastAsia="uk-UA"/>
        </w:rPr>
        <w:t>Г</w:t>
      </w:r>
      <w:r w:rsidR="001A56C5" w:rsidRPr="001A56C5">
        <w:rPr>
          <w:rFonts w:eastAsia="Times New Roman" w:cs="Times New Roman"/>
          <w:spacing w:val="-4"/>
          <w:szCs w:val="28"/>
          <w:lang w:val="uk-UA" w:eastAsia="uk-UA"/>
        </w:rPr>
        <w:t xml:space="preserve">. </w:t>
      </w:r>
      <w:r w:rsidR="0052738B">
        <w:rPr>
          <w:rFonts w:eastAsia="Times New Roman" w:cs="Times New Roman"/>
          <w:spacing w:val="-4"/>
          <w:szCs w:val="28"/>
          <w:lang w:val="uk-UA" w:eastAsia="uk-UA"/>
        </w:rPr>
        <w:t>Нестеренко</w:t>
      </w:r>
      <w:r w:rsidR="001A56C5" w:rsidRPr="001A56C5">
        <w:rPr>
          <w:rFonts w:eastAsia="Times New Roman" w:cs="Times New Roman"/>
          <w:spacing w:val="-4"/>
          <w:szCs w:val="28"/>
          <w:lang w:val="uk-UA" w:eastAsia="uk-UA"/>
        </w:rPr>
        <w:t xml:space="preserve">; </w:t>
      </w:r>
      <w:r w:rsidR="001A56C5" w:rsidRPr="001A56C5">
        <w:rPr>
          <w:rFonts w:eastAsia="Times New Roman" w:cs="Times New Roman"/>
          <w:spacing w:val="-4"/>
          <w:szCs w:val="28"/>
          <w:lang w:val="uk-UA" w:eastAsia="ru-RU"/>
        </w:rPr>
        <w:t>Харків. нац. ун-т міськ. госп-ва</w:t>
      </w:r>
      <w:r w:rsidR="001A56C5">
        <w:rPr>
          <w:rFonts w:eastAsia="Times New Roman" w:cs="Times New Roman"/>
          <w:spacing w:val="-4"/>
          <w:szCs w:val="28"/>
          <w:lang w:val="uk-UA" w:eastAsia="ru-RU"/>
        </w:rPr>
        <w:t xml:space="preserve"> </w:t>
      </w:r>
      <w:r w:rsidR="001A56C5" w:rsidRPr="001A56C5">
        <w:rPr>
          <w:rFonts w:eastAsia="Times New Roman" w:cs="Times New Roman"/>
          <w:spacing w:val="-4"/>
          <w:szCs w:val="28"/>
          <w:lang w:val="uk-UA" w:eastAsia="ru-RU"/>
        </w:rPr>
        <w:t>ім. О. М. Бекетова. – Харків : ХНУМГ ім. О. М. Бекетова, 202</w:t>
      </w:r>
      <w:r w:rsidR="001A56C5">
        <w:rPr>
          <w:rFonts w:eastAsia="Times New Roman" w:cs="Times New Roman"/>
          <w:spacing w:val="-4"/>
          <w:szCs w:val="28"/>
          <w:lang w:val="uk-UA" w:eastAsia="ru-RU"/>
        </w:rPr>
        <w:t>5</w:t>
      </w:r>
      <w:r w:rsidR="001A56C5" w:rsidRPr="001A56C5">
        <w:rPr>
          <w:rFonts w:eastAsia="Times New Roman" w:cs="Times New Roman"/>
          <w:spacing w:val="-4"/>
          <w:szCs w:val="28"/>
          <w:lang w:val="uk-UA" w:eastAsia="ru-RU"/>
        </w:rPr>
        <w:t xml:space="preserve">. – </w:t>
      </w:r>
      <w:r w:rsidR="001A56C5">
        <w:rPr>
          <w:rFonts w:eastAsia="Times New Roman" w:cs="Times New Roman"/>
          <w:spacing w:val="-4"/>
          <w:szCs w:val="28"/>
          <w:lang w:val="uk-UA" w:eastAsia="ru-RU"/>
        </w:rPr>
        <w:t xml:space="preserve">      </w:t>
      </w:r>
      <w:r w:rsidR="001A56C5" w:rsidRPr="001A56C5">
        <w:rPr>
          <w:rFonts w:eastAsia="Times New Roman" w:cs="Times New Roman"/>
          <w:spacing w:val="-4"/>
          <w:szCs w:val="28"/>
          <w:lang w:val="uk-UA" w:eastAsia="ru-RU"/>
        </w:rPr>
        <w:t xml:space="preserve"> с.</w:t>
      </w:r>
    </w:p>
    <w:p w14:paraId="28C4A5D6" w14:textId="77777777" w:rsidR="001A56C5" w:rsidRPr="001A56C5" w:rsidRDefault="001A56C5" w:rsidP="001A56C5">
      <w:pPr>
        <w:spacing w:after="0" w:line="360" w:lineRule="auto"/>
        <w:jc w:val="both"/>
        <w:rPr>
          <w:rFonts w:eastAsia="Times New Roman" w:cs="Times New Roman"/>
          <w:szCs w:val="28"/>
          <w:lang w:val="uk-UA" w:eastAsia="ru-RU"/>
        </w:rPr>
      </w:pPr>
    </w:p>
    <w:p w14:paraId="1B1AD518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1A56C5">
        <w:rPr>
          <w:rFonts w:eastAsia="Times New Roman" w:cs="Times New Roman"/>
          <w:szCs w:val="28"/>
          <w:lang w:val="uk-UA" w:eastAsia="ru-RU"/>
        </w:rPr>
        <w:t>Автори:</w:t>
      </w:r>
    </w:p>
    <w:p w14:paraId="5D289DF1" w14:textId="70DE555F" w:rsidR="001A56C5" w:rsidRPr="001A56C5" w:rsidRDefault="001A56C5" w:rsidP="001A56C5">
      <w:pPr>
        <w:spacing w:after="0"/>
        <w:jc w:val="center"/>
        <w:rPr>
          <w:rFonts w:eastAsia="Times New Roman" w:cs="Times New Roman"/>
          <w:szCs w:val="28"/>
          <w:lang w:val="uk-UA" w:eastAsia="ru-RU"/>
        </w:rPr>
      </w:pPr>
      <w:r w:rsidRPr="001A56C5">
        <w:rPr>
          <w:rFonts w:eastAsia="Times New Roman" w:cs="Times New Roman"/>
          <w:spacing w:val="-4"/>
          <w:szCs w:val="28"/>
          <w:lang w:val="uk-UA" w:eastAsia="ru-RU"/>
        </w:rPr>
        <w:t xml:space="preserve">канд. техн. наук, доц. </w:t>
      </w:r>
      <w:r w:rsidR="00806964">
        <w:rPr>
          <w:rFonts w:eastAsia="Times New Roman" w:cs="Times New Roman"/>
          <w:spacing w:val="-4"/>
          <w:szCs w:val="28"/>
          <w:lang w:val="uk-UA" w:eastAsia="ru-RU"/>
        </w:rPr>
        <w:t>С</w:t>
      </w:r>
      <w:r w:rsidRPr="001A56C5">
        <w:rPr>
          <w:rFonts w:eastAsia="Times New Roman" w:cs="Times New Roman"/>
          <w:spacing w:val="-4"/>
          <w:szCs w:val="28"/>
          <w:lang w:val="uk-UA" w:eastAsia="ru-RU"/>
        </w:rPr>
        <w:t xml:space="preserve">. </w:t>
      </w:r>
      <w:r w:rsidR="00806964">
        <w:rPr>
          <w:rFonts w:eastAsia="Times New Roman" w:cs="Times New Roman"/>
          <w:spacing w:val="-4"/>
          <w:szCs w:val="28"/>
          <w:lang w:val="uk-UA" w:eastAsia="ru-RU"/>
        </w:rPr>
        <w:t>Г</w:t>
      </w:r>
      <w:r w:rsidRPr="001A56C5">
        <w:rPr>
          <w:rFonts w:eastAsia="Times New Roman" w:cs="Times New Roman"/>
          <w:spacing w:val="-4"/>
          <w:szCs w:val="28"/>
          <w:lang w:val="uk-UA" w:eastAsia="ru-RU"/>
        </w:rPr>
        <w:t xml:space="preserve">. </w:t>
      </w:r>
      <w:r w:rsidR="00806964">
        <w:rPr>
          <w:rFonts w:eastAsia="Times New Roman" w:cs="Times New Roman"/>
          <w:spacing w:val="-4"/>
          <w:szCs w:val="28"/>
          <w:lang w:val="uk-UA" w:eastAsia="ru-RU"/>
        </w:rPr>
        <w:t>Нестеренко</w:t>
      </w:r>
      <w:r w:rsidRPr="001A56C5">
        <w:rPr>
          <w:rFonts w:eastAsia="Times New Roman" w:cs="Times New Roman"/>
          <w:spacing w:val="-4"/>
          <w:szCs w:val="28"/>
          <w:lang w:val="uk-UA" w:eastAsia="ru-RU"/>
        </w:rPr>
        <w:t>,</w:t>
      </w:r>
    </w:p>
    <w:p w14:paraId="4866366E" w14:textId="77777777" w:rsidR="001A56C5" w:rsidRDefault="001A56C5" w:rsidP="001A56C5">
      <w:pPr>
        <w:spacing w:after="0" w:line="360" w:lineRule="auto"/>
        <w:jc w:val="center"/>
        <w:rPr>
          <w:rFonts w:eastAsia="Times New Roman" w:cs="Times New Roman"/>
          <w:spacing w:val="-4"/>
          <w:szCs w:val="28"/>
          <w:lang w:val="uk-UA" w:eastAsia="ru-RU"/>
        </w:rPr>
      </w:pPr>
    </w:p>
    <w:p w14:paraId="609D0A64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1442E98A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14:paraId="660602DC" w14:textId="77777777" w:rsidR="001A56C5" w:rsidRPr="001A56C5" w:rsidRDefault="001A56C5" w:rsidP="001A56C5">
      <w:pPr>
        <w:spacing w:after="0" w:line="360" w:lineRule="auto"/>
        <w:jc w:val="center"/>
        <w:rPr>
          <w:rFonts w:eastAsia="Times New Roman" w:cs="Times New Roman"/>
          <w:szCs w:val="28"/>
          <w:lang w:val="uk-UA" w:eastAsia="uk-UA"/>
        </w:rPr>
      </w:pPr>
      <w:r w:rsidRPr="001A56C5">
        <w:rPr>
          <w:rFonts w:eastAsia="Times New Roman" w:cs="Times New Roman"/>
          <w:szCs w:val="28"/>
          <w:lang w:val="uk-UA" w:eastAsia="uk-UA"/>
        </w:rPr>
        <w:t>Рецензент</w:t>
      </w:r>
    </w:p>
    <w:p w14:paraId="0FA8A6D0" w14:textId="553E35A1" w:rsidR="001A56C5" w:rsidRPr="001A56C5" w:rsidRDefault="00806964" w:rsidP="001A56C5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color w:val="171717"/>
          <w:szCs w:val="28"/>
          <w:lang w:val="uk-UA" w:eastAsia="ru-RU"/>
        </w:rPr>
      </w:pPr>
      <w:r>
        <w:rPr>
          <w:rFonts w:eastAsia="Times New Roman" w:cs="Times New Roman"/>
          <w:b/>
          <w:bCs/>
          <w:color w:val="171717"/>
          <w:szCs w:val="28"/>
          <w:lang w:val="uk-UA" w:eastAsia="ru-RU"/>
        </w:rPr>
        <w:t>Ю</w:t>
      </w:r>
      <w:r w:rsidR="001A56C5">
        <w:rPr>
          <w:rFonts w:eastAsia="Times New Roman" w:cs="Times New Roman"/>
          <w:b/>
          <w:bCs/>
          <w:color w:val="171717"/>
          <w:szCs w:val="28"/>
          <w:lang w:val="uk-UA" w:eastAsia="ru-RU"/>
        </w:rPr>
        <w:t xml:space="preserve">. </w:t>
      </w:r>
      <w:r>
        <w:rPr>
          <w:rFonts w:eastAsia="Times New Roman" w:cs="Times New Roman"/>
          <w:b/>
          <w:bCs/>
          <w:color w:val="171717"/>
          <w:szCs w:val="28"/>
          <w:lang w:val="uk-UA" w:eastAsia="ru-RU"/>
        </w:rPr>
        <w:t>Б</w:t>
      </w:r>
      <w:r w:rsidR="001A56C5">
        <w:rPr>
          <w:rFonts w:eastAsia="Times New Roman" w:cs="Times New Roman"/>
          <w:b/>
          <w:bCs/>
          <w:color w:val="171717"/>
          <w:szCs w:val="28"/>
          <w:lang w:val="uk-UA" w:eastAsia="ru-RU"/>
        </w:rPr>
        <w:t xml:space="preserve">. </w:t>
      </w:r>
      <w:r>
        <w:rPr>
          <w:rFonts w:eastAsia="Times New Roman" w:cs="Times New Roman"/>
          <w:b/>
          <w:bCs/>
          <w:color w:val="171717"/>
          <w:szCs w:val="28"/>
          <w:lang w:val="uk-UA" w:eastAsia="ru-RU"/>
        </w:rPr>
        <w:t>Радзінська</w:t>
      </w:r>
      <w:r w:rsidR="001A56C5" w:rsidRPr="001A56C5">
        <w:rPr>
          <w:rFonts w:eastAsia="Times New Roman" w:cs="Times New Roman"/>
          <w:color w:val="171717"/>
          <w:szCs w:val="28"/>
          <w:lang w:val="uk-UA" w:eastAsia="ru-RU"/>
        </w:rPr>
        <w:t>, кандидат технічних наук, доцент, доцент кафедри земельного адміністрування та геоінформаційних систем (Харківський національний університет міського господарства імені О. М. Бекетова)</w:t>
      </w:r>
    </w:p>
    <w:p w14:paraId="54143AD3" w14:textId="77777777" w:rsidR="001A56C5" w:rsidRPr="001A56C5" w:rsidRDefault="001A56C5" w:rsidP="001A56C5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val="uk-UA" w:eastAsia="uk-UA"/>
        </w:rPr>
      </w:pPr>
    </w:p>
    <w:p w14:paraId="27219283" w14:textId="77777777" w:rsidR="001A56C5" w:rsidRPr="001A56C5" w:rsidRDefault="001A56C5" w:rsidP="001A56C5">
      <w:pPr>
        <w:spacing w:after="0"/>
        <w:ind w:firstLine="708"/>
        <w:jc w:val="both"/>
        <w:rPr>
          <w:rFonts w:eastAsia="Times New Roman" w:cs="Times New Roman"/>
          <w:i/>
          <w:szCs w:val="28"/>
          <w:lang w:val="uk-UA" w:eastAsia="ru-RU"/>
        </w:rPr>
      </w:pPr>
      <w:bookmarkStart w:id="0" w:name="_Hlk32877780"/>
      <w:r w:rsidRPr="001A56C5">
        <w:rPr>
          <w:rFonts w:eastAsia="Times New Roman" w:cs="Times New Roman"/>
          <w:i/>
          <w:szCs w:val="28"/>
          <w:lang w:val="uk-UA" w:eastAsia="ru-RU"/>
        </w:rPr>
        <w:t>Рекомендовано кафедрою земельного адміністрування та геоінформаційних систем, протокол № 1 від 16.08.2024</w:t>
      </w:r>
    </w:p>
    <w:p w14:paraId="4DFE679B" w14:textId="77777777" w:rsidR="001A56C5" w:rsidRPr="001A56C5" w:rsidRDefault="001A56C5" w:rsidP="001A56C5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</w:p>
    <w:p w14:paraId="33D9921B" w14:textId="4381B26C" w:rsidR="001A56C5" w:rsidRPr="001A56C5" w:rsidRDefault="001A56C5" w:rsidP="001A56C5">
      <w:pPr>
        <w:spacing w:after="0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1A56C5">
        <w:rPr>
          <w:rFonts w:eastAsia="Times New Roman" w:cs="Times New Roman"/>
          <w:szCs w:val="28"/>
          <w:lang w:val="uk-UA" w:eastAsia="ru-RU"/>
        </w:rPr>
        <w:t xml:space="preserve">Конспект лекцій складено з метою розкрити основні питання щодо </w:t>
      </w:r>
      <w:r w:rsidR="0052738B">
        <w:rPr>
          <w:rFonts w:eastAsia="Times New Roman" w:cs="Times New Roman"/>
          <w:szCs w:val="28"/>
          <w:lang w:val="uk-UA" w:eastAsia="ru-RU"/>
        </w:rPr>
        <w:t>дослідження територій з використанням сучасних методів та ГІС</w:t>
      </w:r>
      <w:r w:rsidRPr="001A56C5">
        <w:rPr>
          <w:rFonts w:eastAsia="Times New Roman" w:cs="Times New Roman"/>
          <w:szCs w:val="28"/>
          <w:lang w:val="uk-UA" w:eastAsia="ru-RU"/>
        </w:rPr>
        <w:t>. Він може бути корисний для</w:t>
      </w:r>
      <w:r w:rsidRPr="001A56C5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Pr="008556B7">
        <w:rPr>
          <w:szCs w:val="28"/>
          <w:lang w:val="uk-UA"/>
        </w:rPr>
        <w:t>спеціалістів</w:t>
      </w:r>
      <w:r>
        <w:rPr>
          <w:szCs w:val="28"/>
          <w:lang w:val="uk-UA"/>
        </w:rPr>
        <w:t>-</w:t>
      </w:r>
      <w:r w:rsidRPr="008556B7">
        <w:rPr>
          <w:szCs w:val="28"/>
          <w:lang w:val="uk-UA"/>
        </w:rPr>
        <w:t>землевпорядників</w:t>
      </w:r>
      <w:r>
        <w:rPr>
          <w:szCs w:val="28"/>
          <w:lang w:val="uk-UA"/>
        </w:rPr>
        <w:t xml:space="preserve"> та магістрів</w:t>
      </w:r>
      <w:r w:rsidRPr="001A56C5">
        <w:rPr>
          <w:rFonts w:eastAsia="Times New Roman" w:cs="Times New Roman"/>
          <w:szCs w:val="28"/>
          <w:lang w:val="uk-UA" w:eastAsia="ru-RU"/>
        </w:rPr>
        <w:t xml:space="preserve"> спеціальності 193 Геодезія та землеустрій. </w:t>
      </w:r>
    </w:p>
    <w:p w14:paraId="3CC6E5C2" w14:textId="77777777" w:rsidR="001A56C5" w:rsidRPr="001A56C5" w:rsidRDefault="001A56C5" w:rsidP="001A56C5">
      <w:pPr>
        <w:tabs>
          <w:tab w:val="left" w:pos="3585"/>
        </w:tabs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3569160C" w14:textId="77777777" w:rsidR="001A56C5" w:rsidRPr="001A56C5" w:rsidRDefault="001A56C5" w:rsidP="001A56C5">
      <w:pPr>
        <w:tabs>
          <w:tab w:val="left" w:pos="3585"/>
        </w:tabs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1B7FAAA5" w14:textId="77777777" w:rsidR="001A56C5" w:rsidRPr="001A56C5" w:rsidRDefault="001A56C5" w:rsidP="001A56C5">
      <w:pPr>
        <w:tabs>
          <w:tab w:val="left" w:pos="3585"/>
        </w:tabs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0BC23F15" w14:textId="77777777" w:rsidR="001A56C5" w:rsidRPr="001A56C5" w:rsidRDefault="001A56C5" w:rsidP="001A56C5">
      <w:pPr>
        <w:tabs>
          <w:tab w:val="left" w:pos="3585"/>
        </w:tabs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35FAB284" w14:textId="77777777" w:rsidR="001A56C5" w:rsidRPr="001A56C5" w:rsidRDefault="001A56C5" w:rsidP="001A56C5">
      <w:pPr>
        <w:tabs>
          <w:tab w:val="left" w:pos="3585"/>
        </w:tabs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6D9F3A08" w14:textId="77777777" w:rsidR="001A56C5" w:rsidRPr="001A56C5" w:rsidRDefault="001A56C5" w:rsidP="001A56C5">
      <w:pPr>
        <w:tabs>
          <w:tab w:val="left" w:pos="3585"/>
        </w:tabs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10823B12" w14:textId="77777777" w:rsidR="001A56C5" w:rsidRPr="001A56C5" w:rsidRDefault="001A56C5" w:rsidP="001A56C5">
      <w:pPr>
        <w:tabs>
          <w:tab w:val="left" w:pos="3585"/>
        </w:tabs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p w14:paraId="6F20E63F" w14:textId="77777777" w:rsidR="001A56C5" w:rsidRPr="001A56C5" w:rsidRDefault="001A56C5" w:rsidP="001A56C5">
      <w:pPr>
        <w:tabs>
          <w:tab w:val="left" w:pos="3585"/>
        </w:tabs>
        <w:spacing w:after="0" w:line="360" w:lineRule="auto"/>
        <w:rPr>
          <w:rFonts w:eastAsia="Times New Roman" w:cs="Times New Roman"/>
          <w:szCs w:val="28"/>
          <w:lang w:val="uk-UA" w:eastAsia="ru-RU"/>
        </w:rPr>
      </w:pPr>
    </w:p>
    <w:bookmarkEnd w:id="0"/>
    <w:p w14:paraId="5C2DEE61" w14:textId="19C988EF" w:rsidR="001A56C5" w:rsidRPr="001A56C5" w:rsidRDefault="001A56C5" w:rsidP="001A56C5">
      <w:pPr>
        <w:shd w:val="clear" w:color="auto" w:fill="FFFFFF"/>
        <w:spacing w:after="0"/>
        <w:ind w:firstLine="3686"/>
        <w:rPr>
          <w:rFonts w:eastAsia="Times New Roman" w:cs="Times New Roman"/>
          <w:sz w:val="24"/>
          <w:szCs w:val="24"/>
          <w:lang w:val="uk-UA" w:eastAsia="ru-RU"/>
        </w:rPr>
      </w:pPr>
      <w:r w:rsidRPr="001A56C5">
        <w:rPr>
          <w:rFonts w:eastAsia="Times New Roman" w:cs="Times New Roman"/>
          <w:sz w:val="24"/>
          <w:szCs w:val="24"/>
          <w:lang w:val="uk-UA" w:eastAsia="ru-RU"/>
        </w:rPr>
        <w:t xml:space="preserve">© </w:t>
      </w:r>
      <w:r w:rsidR="00806964">
        <w:rPr>
          <w:rFonts w:eastAsia="Times New Roman" w:cs="Times New Roman"/>
          <w:spacing w:val="-4"/>
          <w:sz w:val="24"/>
          <w:szCs w:val="24"/>
          <w:lang w:val="uk-UA" w:eastAsia="ru-RU"/>
        </w:rPr>
        <w:t>С</w:t>
      </w:r>
      <w:r w:rsidRPr="001A56C5">
        <w:rPr>
          <w:rFonts w:eastAsia="Times New Roman" w:cs="Times New Roman"/>
          <w:spacing w:val="-4"/>
          <w:sz w:val="24"/>
          <w:szCs w:val="24"/>
          <w:lang w:val="uk-UA" w:eastAsia="ru-RU"/>
        </w:rPr>
        <w:t xml:space="preserve">. </w:t>
      </w:r>
      <w:r w:rsidR="00806964">
        <w:rPr>
          <w:rFonts w:eastAsia="Times New Roman" w:cs="Times New Roman"/>
          <w:spacing w:val="-4"/>
          <w:sz w:val="24"/>
          <w:szCs w:val="24"/>
          <w:lang w:val="uk-UA" w:eastAsia="ru-RU"/>
        </w:rPr>
        <w:t>Г</w:t>
      </w:r>
      <w:r w:rsidRPr="001A56C5">
        <w:rPr>
          <w:rFonts w:eastAsia="Times New Roman" w:cs="Times New Roman"/>
          <w:spacing w:val="-4"/>
          <w:sz w:val="24"/>
          <w:szCs w:val="24"/>
          <w:lang w:val="uk-UA" w:eastAsia="ru-RU"/>
        </w:rPr>
        <w:t xml:space="preserve">. </w:t>
      </w:r>
      <w:r w:rsidR="00806964">
        <w:rPr>
          <w:rFonts w:eastAsia="Times New Roman" w:cs="Times New Roman"/>
          <w:spacing w:val="-4"/>
          <w:sz w:val="24"/>
          <w:szCs w:val="24"/>
          <w:lang w:val="uk-UA" w:eastAsia="ru-RU"/>
        </w:rPr>
        <w:t>Нестеренко</w:t>
      </w:r>
      <w:r w:rsidRPr="001A56C5">
        <w:rPr>
          <w:rFonts w:eastAsia="Times New Roman" w:cs="Times New Roman"/>
          <w:spacing w:val="-4"/>
          <w:sz w:val="24"/>
          <w:szCs w:val="24"/>
          <w:lang w:val="uk-UA" w:eastAsia="ru-RU"/>
        </w:rPr>
        <w:t xml:space="preserve">, </w:t>
      </w:r>
      <w:r w:rsidRPr="001A56C5">
        <w:rPr>
          <w:rFonts w:eastAsia="Times New Roman" w:cs="Times New Roman"/>
          <w:sz w:val="24"/>
          <w:szCs w:val="24"/>
          <w:lang w:val="uk-UA" w:eastAsia="ru-RU"/>
        </w:rPr>
        <w:t>202</w:t>
      </w:r>
      <w:r>
        <w:rPr>
          <w:rFonts w:eastAsia="Times New Roman" w:cs="Times New Roman"/>
          <w:sz w:val="24"/>
          <w:szCs w:val="24"/>
          <w:lang w:val="uk-UA" w:eastAsia="ru-RU"/>
        </w:rPr>
        <w:t>5</w:t>
      </w:r>
    </w:p>
    <w:p w14:paraId="691EE3DD" w14:textId="49792004" w:rsidR="001A56C5" w:rsidRPr="001A56C5" w:rsidRDefault="001A56C5" w:rsidP="001A56C5">
      <w:pPr>
        <w:shd w:val="clear" w:color="auto" w:fill="FFFFFF"/>
        <w:spacing w:after="0"/>
        <w:ind w:firstLine="3686"/>
        <w:rPr>
          <w:rFonts w:eastAsia="Times New Roman" w:cs="Times New Roman"/>
          <w:sz w:val="24"/>
          <w:szCs w:val="24"/>
          <w:lang w:val="uk-UA" w:eastAsia="ru-RU"/>
        </w:rPr>
      </w:pPr>
      <w:r w:rsidRPr="001A56C5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83631" wp14:editId="22D3B92A">
                <wp:simplePos x="0" y="0"/>
                <wp:positionH relativeFrom="margin">
                  <wp:align>center</wp:align>
                </wp:positionH>
                <wp:positionV relativeFrom="paragraph">
                  <wp:posOffset>285115</wp:posOffset>
                </wp:positionV>
                <wp:extent cx="914400" cy="914400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25F5B" id="Прямоугольник 7" o:spid="_x0000_s1026" style="position:absolute;margin-left:0;margin-top:22.45pt;width:1in;height:1in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" fillcolor="window" stroked="f" strokeweight="1pt">
                <w10:wrap anchorx="margin"/>
              </v:rect>
            </w:pict>
          </mc:Fallback>
        </mc:AlternateContent>
      </w:r>
      <w:r w:rsidRPr="001A56C5">
        <w:rPr>
          <w:rFonts w:eastAsia="Times New Roman" w:cs="Times New Roman"/>
          <w:sz w:val="24"/>
          <w:szCs w:val="24"/>
          <w:lang w:val="uk-UA" w:eastAsia="ru-RU"/>
        </w:rPr>
        <w:t>© ХНУМГ ім. О. М. Бекетова, 202</w:t>
      </w:r>
      <w:r>
        <w:rPr>
          <w:rFonts w:eastAsia="Times New Roman" w:cs="Times New Roman"/>
          <w:sz w:val="24"/>
          <w:szCs w:val="24"/>
          <w:lang w:val="uk-UA" w:eastAsia="ru-RU"/>
        </w:rPr>
        <w:t>5</w:t>
      </w:r>
    </w:p>
    <w:p w14:paraId="54981F8C" w14:textId="77777777" w:rsidR="00F12C76" w:rsidRPr="001A56C5" w:rsidRDefault="00F12C76" w:rsidP="001A56C5">
      <w:pPr>
        <w:spacing w:after="0"/>
        <w:jc w:val="both"/>
        <w:rPr>
          <w:lang w:val="uk-UA"/>
        </w:rPr>
      </w:pPr>
    </w:p>
    <w:sectPr w:rsidR="00F12C76" w:rsidRPr="001A56C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A75"/>
    <w:rsid w:val="000C1109"/>
    <w:rsid w:val="000F130B"/>
    <w:rsid w:val="00112E68"/>
    <w:rsid w:val="001A56C5"/>
    <w:rsid w:val="00252247"/>
    <w:rsid w:val="0052738B"/>
    <w:rsid w:val="006C0B77"/>
    <w:rsid w:val="007E2F02"/>
    <w:rsid w:val="00806964"/>
    <w:rsid w:val="008242FF"/>
    <w:rsid w:val="00870751"/>
    <w:rsid w:val="009144E4"/>
    <w:rsid w:val="00922C48"/>
    <w:rsid w:val="00AC11FD"/>
    <w:rsid w:val="00B915B7"/>
    <w:rsid w:val="00D03F8B"/>
    <w:rsid w:val="00EA59DF"/>
    <w:rsid w:val="00EE4070"/>
    <w:rsid w:val="00F12C76"/>
    <w:rsid w:val="00FB70EF"/>
    <w:rsid w:val="00FE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ED43"/>
  <w15:chartTrackingRefBased/>
  <w15:docId w15:val="{8616AAE3-C9FB-4971-A616-726C1819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6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Радзінська Юлія Борисівна</dc:creator>
  <cp:keywords/>
  <dc:description/>
  <cp:lastModifiedBy>Нестеренко Сергій Григорович</cp:lastModifiedBy>
  <cp:revision>9</cp:revision>
  <dcterms:created xsi:type="dcterms:W3CDTF">2024-12-07T14:45:00Z</dcterms:created>
  <dcterms:modified xsi:type="dcterms:W3CDTF">2024-12-23T22:16:00Z</dcterms:modified>
</cp:coreProperties>
</file>