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7B" w:rsidRPr="00ED2CE4" w:rsidRDefault="0021047B" w:rsidP="0021047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ED2CE4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МІНІСТЕРСТВО ОСВІТИ І НАУКИ</w:t>
      </w:r>
      <w:r w:rsidRPr="00ED2CE4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ED2CE4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t>УКРАЇНИ</w:t>
      </w:r>
    </w:p>
    <w:p w:rsidR="0021047B" w:rsidRPr="00663C98" w:rsidRDefault="0021047B" w:rsidP="0021047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  <w:r w:rsidRPr="00663C98"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  <w:t>ХАРКІВСЬКИЙ НАЦІОНАЛЬНИЙ УНІВЕРСИТЕТ МІСЬКОГО ГОСПОДАРСТВА імені О.</w:t>
      </w:r>
      <w:r w:rsidRPr="00663C98">
        <w:rPr>
          <w:rFonts w:ascii="Times New Roman" w:eastAsia="Times New Roman" w:hAnsi="Times New Roman"/>
          <w:b/>
          <w:snapToGrid w:val="0"/>
          <w:sz w:val="28"/>
          <w:szCs w:val="20"/>
          <w:lang w:eastAsia="ru-RU"/>
        </w:rPr>
        <w:t xml:space="preserve"> </w:t>
      </w:r>
      <w:r w:rsidRPr="00663C98"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  <w:t>М. БЕКЕТОВА</w:t>
      </w:r>
    </w:p>
    <w:p w:rsidR="0021047B" w:rsidRPr="00663C98" w:rsidRDefault="0021047B" w:rsidP="0021047B">
      <w:pPr>
        <w:widowControl w:val="0"/>
        <w:spacing w:after="0" w:line="360" w:lineRule="auto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</w:p>
    <w:p w:rsidR="0021047B" w:rsidRPr="00663C98" w:rsidRDefault="0021047B" w:rsidP="0021047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</w:p>
    <w:p w:rsidR="0021047B" w:rsidRDefault="0021047B" w:rsidP="0021047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  <w:t>Н. І. Гордієнко</w:t>
      </w:r>
    </w:p>
    <w:p w:rsidR="0021047B" w:rsidRPr="00663C98" w:rsidRDefault="0021047B" w:rsidP="0021047B">
      <w:pPr>
        <w:widowControl w:val="0"/>
        <w:spacing w:after="0" w:line="360" w:lineRule="auto"/>
        <w:ind w:left="567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  <w:t>«ЗВІТНІСТЬ ПІДПРИЄМСТВ»</w:t>
      </w:r>
    </w:p>
    <w:p w:rsidR="0021047B" w:rsidRPr="00663C98" w:rsidRDefault="0021047B" w:rsidP="0021047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</w:p>
    <w:p w:rsidR="0021047B" w:rsidRDefault="0021047B" w:rsidP="0021047B">
      <w:pPr>
        <w:keepNext/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r w:rsidRPr="003E752E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КОНСПЕКТ ЛЕКЦІЙ</w:t>
      </w:r>
    </w:p>
    <w:p w:rsidR="0021047B" w:rsidRPr="007F0F62" w:rsidRDefault="0021047B" w:rsidP="0021047B">
      <w:pPr>
        <w:keepNext/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/>
          <w:i/>
          <w:snapToGrid w:val="0"/>
          <w:sz w:val="28"/>
          <w:szCs w:val="28"/>
          <w:lang w:val="uk-UA" w:eastAsia="ru-RU"/>
        </w:rPr>
      </w:pPr>
      <w:r w:rsidRPr="007F0F62">
        <w:rPr>
          <w:rFonts w:ascii="Times New Roman" w:eastAsia="Times New Roman" w:hAnsi="Times New Roman"/>
          <w:i/>
          <w:snapToGrid w:val="0"/>
          <w:sz w:val="28"/>
          <w:szCs w:val="28"/>
          <w:lang w:val="uk-UA" w:eastAsia="ru-RU"/>
        </w:rPr>
        <w:t xml:space="preserve">( </w:t>
      </w:r>
      <w:r w:rsidRPr="007F0F62">
        <w:rPr>
          <w:rFonts w:ascii="Times New Roman" w:hAnsi="Times New Roman"/>
          <w:i/>
          <w:iCs/>
          <w:sz w:val="28"/>
          <w:szCs w:val="28"/>
          <w:lang w:val="uk-UA" w:eastAsia="ru-RU"/>
        </w:rPr>
        <w:t>для студентів денної і заочної форм навчання освітнього рівня «бакалавр»</w:t>
      </w:r>
      <w:r w:rsidRPr="007F0F62">
        <w:rPr>
          <w:rFonts w:ascii="Times New Roman" w:eastAsia="Times New Roman" w:hAnsi="Times New Roman"/>
          <w:i/>
          <w:snapToGrid w:val="0"/>
          <w:sz w:val="28"/>
          <w:szCs w:val="28"/>
          <w:lang w:val="uk-UA" w:eastAsia="ru-RU"/>
        </w:rPr>
        <w:t xml:space="preserve"> зі спеціальності 071</w:t>
      </w:r>
      <w:r>
        <w:rPr>
          <w:rFonts w:ascii="Times New Roman" w:eastAsia="Times New Roman" w:hAnsi="Times New Roman"/>
          <w:i/>
          <w:snapToGrid w:val="0"/>
          <w:sz w:val="28"/>
          <w:szCs w:val="28"/>
          <w:lang w:val="uk-UA" w:eastAsia="ru-RU"/>
        </w:rPr>
        <w:t>–</w:t>
      </w:r>
      <w:r w:rsidRPr="007F0F62">
        <w:rPr>
          <w:rFonts w:ascii="Times New Roman" w:eastAsia="Times New Roman" w:hAnsi="Times New Roman"/>
          <w:i/>
          <w:snapToGrid w:val="0"/>
          <w:sz w:val="28"/>
          <w:szCs w:val="28"/>
          <w:lang w:val="uk-UA" w:eastAsia="ru-RU"/>
        </w:rPr>
        <w:t xml:space="preserve"> Облік і оподаткування</w:t>
      </w:r>
      <w:r>
        <w:rPr>
          <w:rFonts w:ascii="Times New Roman" w:eastAsia="Times New Roman" w:hAnsi="Times New Roman"/>
          <w:i/>
          <w:snapToGrid w:val="0"/>
          <w:sz w:val="28"/>
          <w:szCs w:val="28"/>
          <w:lang w:val="uk-UA" w:eastAsia="ru-RU"/>
        </w:rPr>
        <w:t>)</w:t>
      </w:r>
    </w:p>
    <w:p w:rsidR="0021047B" w:rsidRDefault="0021047B" w:rsidP="0021047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napToGrid w:val="0"/>
          <w:sz w:val="28"/>
          <w:szCs w:val="20"/>
          <w:lang w:val="uk-UA" w:eastAsia="ru-RU"/>
        </w:rPr>
      </w:pPr>
    </w:p>
    <w:p w:rsidR="0021047B" w:rsidRDefault="0021047B" w:rsidP="0021047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napToGrid w:val="0"/>
          <w:sz w:val="28"/>
          <w:szCs w:val="20"/>
          <w:lang w:val="uk-UA" w:eastAsia="ru-RU"/>
        </w:rPr>
      </w:pPr>
    </w:p>
    <w:p w:rsidR="0021047B" w:rsidRPr="00663C98" w:rsidRDefault="0021047B" w:rsidP="0021047B">
      <w:pPr>
        <w:widowControl w:val="0"/>
        <w:spacing w:after="0" w:line="360" w:lineRule="auto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</w:p>
    <w:p w:rsidR="0021047B" w:rsidRPr="00663C98" w:rsidRDefault="0021047B" w:rsidP="0021047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</w:p>
    <w:p w:rsidR="0021047B" w:rsidRDefault="0021047B" w:rsidP="0021047B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Харків</w:t>
      </w:r>
      <w:proofErr w:type="spellEnd"/>
    </w:p>
    <w:p w:rsidR="0021047B" w:rsidRDefault="0021047B" w:rsidP="0021047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ХНУМГ </w:t>
      </w:r>
      <w:proofErr w:type="spellStart"/>
      <w:r>
        <w:rPr>
          <w:b/>
          <w:bCs/>
          <w:sz w:val="28"/>
          <w:szCs w:val="28"/>
        </w:rPr>
        <w:t>ім</w:t>
      </w:r>
      <w:proofErr w:type="spellEnd"/>
      <w:r>
        <w:rPr>
          <w:b/>
          <w:bCs/>
          <w:sz w:val="28"/>
          <w:szCs w:val="28"/>
        </w:rPr>
        <w:t>. О. М. Бекетова</w:t>
      </w:r>
    </w:p>
    <w:p w:rsidR="0021047B" w:rsidRPr="00663C98" w:rsidRDefault="0021047B" w:rsidP="0021047B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2025</w:t>
      </w:r>
    </w:p>
    <w:p w:rsidR="0021047B" w:rsidRDefault="0021047B" w:rsidP="002104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</w:p>
    <w:p w:rsidR="0021047B" w:rsidRDefault="0021047B" w:rsidP="002104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</w:pPr>
    </w:p>
    <w:p w:rsidR="0021047B" w:rsidRPr="00762892" w:rsidRDefault="0021047B" w:rsidP="002104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  <w:bookmarkStart w:id="0" w:name="_GoBack"/>
      <w:bookmarkEnd w:id="0"/>
      <w:r w:rsidRPr="00762892">
        <w:rPr>
          <w:rFonts w:ascii="Times New Roman" w:eastAsia="Times New Roman" w:hAnsi="Times New Roman"/>
          <w:b/>
          <w:snapToGrid w:val="0"/>
          <w:sz w:val="28"/>
          <w:szCs w:val="28"/>
          <w:lang w:val="uk-UA" w:eastAsia="ru-RU"/>
        </w:rPr>
        <w:lastRenderedPageBreak/>
        <w:t>Гордієнко Н.І.</w:t>
      </w:r>
      <w:r w:rsidRPr="00762892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Звітність підприємства: конспект лекцій </w:t>
      </w:r>
      <w:r w:rsidRPr="00762892">
        <w:rPr>
          <w:rFonts w:ascii="Times New Roman" w:hAnsi="Times New Roman"/>
          <w:iCs/>
          <w:sz w:val="28"/>
          <w:szCs w:val="28"/>
          <w:lang w:val="uk-UA" w:eastAsia="ru-RU"/>
        </w:rPr>
        <w:t>для студентів денної і заочної форм навчання освітнього рівня «бакалавр»</w:t>
      </w:r>
      <w:r w:rsidRPr="00762892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 зі спеціальності 071– Облік і оподаткування /</w:t>
      </w:r>
      <w:proofErr w:type="spellStart"/>
      <w:r w:rsidRPr="00762892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Н.І.Гордієнко</w:t>
      </w:r>
      <w:proofErr w:type="spellEnd"/>
      <w:r w:rsidRPr="00762892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; </w:t>
      </w:r>
      <w:r w:rsidRPr="00762892">
        <w:rPr>
          <w:rFonts w:ascii="Times New Roman" w:hAnsi="Times New Roman"/>
          <w:sz w:val="28"/>
          <w:szCs w:val="28"/>
          <w:lang w:val="uk-UA"/>
        </w:rPr>
        <w:t xml:space="preserve">Харків. </w:t>
      </w:r>
      <w:proofErr w:type="spellStart"/>
      <w:r w:rsidRPr="00762892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762892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762892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762892">
        <w:rPr>
          <w:rFonts w:ascii="Times New Roman" w:hAnsi="Times New Roman"/>
          <w:sz w:val="28"/>
          <w:szCs w:val="28"/>
          <w:lang w:val="uk-UA"/>
        </w:rPr>
        <w:t xml:space="preserve">. госп-ва ім. </w:t>
      </w:r>
      <w:r w:rsidRPr="00762892">
        <w:rPr>
          <w:rFonts w:ascii="Times New Roman" w:hAnsi="Times New Roman"/>
          <w:sz w:val="28"/>
          <w:szCs w:val="28"/>
        </w:rPr>
        <w:t xml:space="preserve">О. М. Бекетова. – </w:t>
      </w:r>
      <w:proofErr w:type="spellStart"/>
      <w:proofErr w:type="gramStart"/>
      <w:r w:rsidRPr="00762892">
        <w:rPr>
          <w:rFonts w:ascii="Times New Roman" w:hAnsi="Times New Roman"/>
          <w:sz w:val="28"/>
          <w:szCs w:val="28"/>
        </w:rPr>
        <w:t>Харків</w:t>
      </w:r>
      <w:proofErr w:type="spellEnd"/>
      <w:r w:rsidRPr="007628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62892">
        <w:rPr>
          <w:rFonts w:ascii="Times New Roman" w:hAnsi="Times New Roman"/>
          <w:sz w:val="28"/>
          <w:szCs w:val="28"/>
        </w:rPr>
        <w:t xml:space="preserve"> ХНУМГ </w:t>
      </w:r>
      <w:proofErr w:type="spellStart"/>
      <w:r w:rsidRPr="00762892">
        <w:rPr>
          <w:rFonts w:ascii="Times New Roman" w:hAnsi="Times New Roman"/>
          <w:sz w:val="28"/>
          <w:szCs w:val="28"/>
        </w:rPr>
        <w:t>ім</w:t>
      </w:r>
      <w:proofErr w:type="spellEnd"/>
      <w:r w:rsidRPr="00762892">
        <w:rPr>
          <w:rFonts w:ascii="Times New Roman" w:hAnsi="Times New Roman"/>
          <w:sz w:val="28"/>
          <w:szCs w:val="28"/>
        </w:rPr>
        <w:t>. О. М. Бекетова, 202</w:t>
      </w:r>
      <w:r w:rsidRPr="00762892">
        <w:rPr>
          <w:rFonts w:ascii="Times New Roman" w:hAnsi="Times New Roman"/>
          <w:sz w:val="28"/>
          <w:szCs w:val="28"/>
          <w:lang w:val="uk-UA"/>
        </w:rPr>
        <w:t>5</w:t>
      </w:r>
      <w:r w:rsidRPr="00762892">
        <w:rPr>
          <w:rFonts w:ascii="Times New Roman" w:hAnsi="Times New Roman"/>
          <w:sz w:val="28"/>
          <w:szCs w:val="28"/>
        </w:rPr>
        <w:t xml:space="preserve">. </w:t>
      </w:r>
    </w:p>
    <w:p w:rsidR="0021047B" w:rsidRDefault="0021047B" w:rsidP="002104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</w:pPr>
    </w:p>
    <w:p w:rsidR="0021047B" w:rsidRDefault="0021047B" w:rsidP="0021047B">
      <w:pPr>
        <w:widowControl w:val="0"/>
        <w:spacing w:after="0" w:line="240" w:lineRule="auto"/>
        <w:ind w:firstLine="540"/>
        <w:jc w:val="both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</w:p>
    <w:p w:rsidR="0021047B" w:rsidRDefault="0021047B" w:rsidP="0021047B">
      <w:pPr>
        <w:widowControl w:val="0"/>
        <w:spacing w:after="0" w:line="240" w:lineRule="auto"/>
        <w:ind w:firstLine="540"/>
        <w:jc w:val="both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</w:p>
    <w:p w:rsidR="0021047B" w:rsidRDefault="0021047B" w:rsidP="0021047B">
      <w:pPr>
        <w:widowControl w:val="0"/>
        <w:spacing w:after="0" w:line="240" w:lineRule="auto"/>
        <w:ind w:firstLine="540"/>
        <w:jc w:val="both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</w:p>
    <w:p w:rsidR="0021047B" w:rsidRDefault="0021047B" w:rsidP="0021047B">
      <w:pPr>
        <w:widowControl w:val="0"/>
        <w:spacing w:after="0" w:line="240" w:lineRule="auto"/>
        <w:ind w:firstLine="540"/>
        <w:jc w:val="both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</w:p>
    <w:p w:rsidR="0021047B" w:rsidRDefault="0021047B" w:rsidP="0021047B">
      <w:pPr>
        <w:widowControl w:val="0"/>
        <w:spacing w:after="0" w:line="240" w:lineRule="auto"/>
        <w:ind w:firstLine="540"/>
        <w:jc w:val="both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</w:p>
    <w:p w:rsidR="0021047B" w:rsidRPr="00151AC4" w:rsidRDefault="0021047B" w:rsidP="0021047B">
      <w:pPr>
        <w:widowControl w:val="0"/>
        <w:spacing w:after="0" w:line="240" w:lineRule="auto"/>
        <w:ind w:firstLine="540"/>
        <w:jc w:val="both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</w:p>
    <w:p w:rsidR="0021047B" w:rsidRPr="00151AC4" w:rsidRDefault="0021047B" w:rsidP="0021047B">
      <w:pPr>
        <w:widowControl w:val="0"/>
        <w:spacing w:after="0" w:line="240" w:lineRule="auto"/>
        <w:ind w:firstLine="540"/>
        <w:jc w:val="both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</w:p>
    <w:p w:rsidR="0021047B" w:rsidRDefault="0021047B" w:rsidP="002104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21047B" w:rsidRPr="00762892" w:rsidRDefault="0021047B" w:rsidP="0021047B">
      <w:pPr>
        <w:widowControl w:val="0"/>
        <w:spacing w:after="0" w:line="240" w:lineRule="auto"/>
        <w:ind w:firstLine="540"/>
        <w:jc w:val="center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  <w:r w:rsidRPr="00762892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762892">
        <w:rPr>
          <w:rFonts w:ascii="Times New Roman" w:hAnsi="Times New Roman"/>
          <w:sz w:val="28"/>
          <w:szCs w:val="28"/>
          <w:lang w:val="uk-UA"/>
        </w:rPr>
        <w:t>екон</w:t>
      </w:r>
      <w:proofErr w:type="spellEnd"/>
      <w:r w:rsidRPr="007628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62892">
        <w:rPr>
          <w:rFonts w:ascii="Times New Roman" w:hAnsi="Times New Roman"/>
          <w:sz w:val="28"/>
          <w:szCs w:val="28"/>
        </w:rPr>
        <w:t>наук,</w:t>
      </w:r>
      <w:r w:rsidRPr="00762892">
        <w:rPr>
          <w:rFonts w:ascii="Times New Roman" w:hAnsi="Times New Roman"/>
          <w:sz w:val="28"/>
          <w:szCs w:val="28"/>
          <w:lang w:val="uk-UA"/>
        </w:rPr>
        <w:t>професор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62892"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  <w:t xml:space="preserve"> Гордієнко Н.І.</w:t>
      </w:r>
    </w:p>
    <w:p w:rsidR="0021047B" w:rsidRPr="00151AC4" w:rsidRDefault="0021047B" w:rsidP="0021047B">
      <w:pPr>
        <w:widowControl w:val="0"/>
        <w:spacing w:after="0" w:line="240" w:lineRule="auto"/>
        <w:ind w:firstLine="540"/>
        <w:jc w:val="both"/>
        <w:rPr>
          <w:rFonts w:ascii="Times New Roman" w:eastAsia="Batang" w:hAnsi="Times New Roman"/>
          <w:snapToGrid w:val="0"/>
          <w:sz w:val="28"/>
          <w:szCs w:val="28"/>
          <w:lang w:val="uk-UA" w:eastAsia="ru-RU"/>
        </w:rPr>
      </w:pPr>
    </w:p>
    <w:p w:rsidR="00F12C76" w:rsidRPr="0021047B" w:rsidRDefault="00F12C76" w:rsidP="0021047B">
      <w:pPr>
        <w:rPr>
          <w:lang w:val="uk-UA"/>
        </w:rPr>
      </w:pPr>
    </w:p>
    <w:sectPr w:rsidR="00F12C76" w:rsidRPr="0021047B" w:rsidSect="00C96031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7B"/>
    <w:rsid w:val="0021047B"/>
    <w:rsid w:val="006C0B77"/>
    <w:rsid w:val="008242FF"/>
    <w:rsid w:val="00870751"/>
    <w:rsid w:val="00922C48"/>
    <w:rsid w:val="00B915B7"/>
    <w:rsid w:val="00C960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8F04"/>
  <w15:chartTrackingRefBased/>
  <w15:docId w15:val="{9B99FE8C-6488-4E0E-95EC-1BAF20E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240" w:line="360" w:lineRule="auto"/>
        <w:ind w:left="1134" w:right="113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7B"/>
    <w:pPr>
      <w:spacing w:before="0" w:after="200" w:line="276" w:lineRule="auto"/>
      <w:ind w:left="0" w:right="0" w:firstLine="0"/>
      <w:jc w:val="left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47B"/>
    <w:pPr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Neos</dc:creator>
  <cp:keywords/>
  <dc:description/>
  <cp:lastModifiedBy>Neos</cp:lastModifiedBy>
  <cp:revision>1</cp:revision>
  <dcterms:created xsi:type="dcterms:W3CDTF">2024-12-14T14:35:00Z</dcterms:created>
  <dcterms:modified xsi:type="dcterms:W3CDTF">2024-12-14T14:37:00Z</dcterms:modified>
</cp:coreProperties>
</file>