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2BD2" w14:textId="77777777" w:rsidR="00AD045E" w:rsidRPr="00AD045E" w:rsidRDefault="00AD045E" w:rsidP="00AD045E">
      <w:pPr>
        <w:jc w:val="center"/>
        <w:rPr>
          <w:lang w:val="ru-RU"/>
        </w:rPr>
      </w:pPr>
      <w:r w:rsidRPr="00AD045E">
        <w:rPr>
          <w:lang w:val="ru-RU"/>
        </w:rPr>
        <w:t>МІНІСТЕРСТВО ОСВІТИ І НАУКИ УКРАЇНИ</w:t>
      </w:r>
    </w:p>
    <w:p w14:paraId="668D06A1" w14:textId="77777777" w:rsidR="00AD045E" w:rsidRPr="00AD045E" w:rsidRDefault="00AD045E" w:rsidP="00AD045E">
      <w:pPr>
        <w:spacing w:after="0"/>
        <w:jc w:val="center"/>
        <w:rPr>
          <w:lang w:val="ru-RU"/>
        </w:rPr>
      </w:pPr>
      <w:r w:rsidRPr="00AD045E">
        <w:rPr>
          <w:lang w:val="ru-RU"/>
        </w:rPr>
        <w:t>ХАРКІВСЬКИЙ НАЦІОНАЛЬНИЙ УНІВЕРСИТЕТ</w:t>
      </w:r>
    </w:p>
    <w:p w14:paraId="4B444B8B" w14:textId="77777777" w:rsidR="00AD045E" w:rsidRDefault="00AD045E" w:rsidP="00AD045E">
      <w:pPr>
        <w:spacing w:after="0"/>
        <w:jc w:val="center"/>
        <w:rPr>
          <w:lang w:val="ru-RU"/>
        </w:rPr>
      </w:pPr>
      <w:r w:rsidRPr="00AD045E">
        <w:rPr>
          <w:lang w:val="ru-RU"/>
        </w:rPr>
        <w:t xml:space="preserve">МІСЬКОГО ГОСПОДАРСТВА </w:t>
      </w:r>
      <w:proofErr w:type="spellStart"/>
      <w:r w:rsidRPr="00AD045E">
        <w:rPr>
          <w:lang w:val="ru-RU"/>
        </w:rPr>
        <w:t>імені</w:t>
      </w:r>
      <w:proofErr w:type="spellEnd"/>
      <w:r w:rsidRPr="00AD045E">
        <w:rPr>
          <w:lang w:val="ru-RU"/>
        </w:rPr>
        <w:t xml:space="preserve"> О. М. БЕКЕТОВА</w:t>
      </w:r>
    </w:p>
    <w:p w14:paraId="2C5E7D8F" w14:textId="77777777" w:rsidR="00AD045E" w:rsidRDefault="00AD045E" w:rsidP="00AD045E">
      <w:pPr>
        <w:jc w:val="center"/>
        <w:rPr>
          <w:lang w:val="ru-RU"/>
        </w:rPr>
      </w:pPr>
    </w:p>
    <w:p w14:paraId="65354E7F" w14:textId="77777777" w:rsidR="00AD045E" w:rsidRDefault="00AD045E" w:rsidP="00AD045E">
      <w:pPr>
        <w:jc w:val="center"/>
        <w:rPr>
          <w:lang w:val="ru-RU"/>
        </w:rPr>
      </w:pPr>
    </w:p>
    <w:p w14:paraId="73AB63A1" w14:textId="77777777" w:rsidR="00AD045E" w:rsidRDefault="00AD045E" w:rsidP="00AD045E">
      <w:pPr>
        <w:jc w:val="center"/>
        <w:rPr>
          <w:lang w:val="ru-RU"/>
        </w:rPr>
      </w:pPr>
    </w:p>
    <w:p w14:paraId="2F9323EA" w14:textId="77777777" w:rsidR="00AD045E" w:rsidRPr="00AD045E" w:rsidRDefault="00AD045E" w:rsidP="00AD045E">
      <w:pPr>
        <w:jc w:val="center"/>
        <w:rPr>
          <w:lang w:val="ru-RU"/>
        </w:rPr>
      </w:pPr>
    </w:p>
    <w:p w14:paraId="7FCF10D2" w14:textId="77777777" w:rsidR="00AD045E" w:rsidRDefault="00AD045E" w:rsidP="00AD045E">
      <w:pPr>
        <w:jc w:val="center"/>
        <w:rPr>
          <w:lang w:val="ru-RU"/>
        </w:rPr>
      </w:pPr>
      <w:r w:rsidRPr="00AD045E">
        <w:rPr>
          <w:lang w:val="ru-RU"/>
        </w:rPr>
        <w:t>МЕТОДИЧНІ РЕКОМЕНДАЦІЇ</w:t>
      </w:r>
      <w:r w:rsidRPr="00AD045E">
        <w:rPr>
          <w:lang w:val="ru-RU"/>
        </w:rPr>
        <w:t xml:space="preserve"> </w:t>
      </w:r>
    </w:p>
    <w:p w14:paraId="7010A370" w14:textId="56C5DD7E" w:rsidR="00AD045E" w:rsidRPr="00AD045E" w:rsidRDefault="00AD045E" w:rsidP="00111A8B">
      <w:pPr>
        <w:spacing w:after="0"/>
        <w:jc w:val="center"/>
        <w:rPr>
          <w:lang w:val="uk-UA"/>
        </w:rPr>
      </w:pPr>
      <w:r w:rsidRPr="00AD045E">
        <w:rPr>
          <w:lang w:val="uk-UA"/>
        </w:rPr>
        <w:t>до лабораторних робіт</w:t>
      </w:r>
    </w:p>
    <w:p w14:paraId="495AE48A" w14:textId="5033C808" w:rsidR="00AD045E" w:rsidRDefault="00AD045E" w:rsidP="00111A8B">
      <w:pPr>
        <w:spacing w:after="0"/>
        <w:jc w:val="center"/>
        <w:rPr>
          <w:lang w:val="uk-UA"/>
        </w:rPr>
      </w:pPr>
      <w:r w:rsidRPr="00AD045E">
        <w:rPr>
          <w:lang w:val="uk-UA"/>
        </w:rPr>
        <w:t>з навчальн</w:t>
      </w:r>
      <w:r w:rsidRPr="00AD045E">
        <w:rPr>
          <w:lang w:val="uk-UA"/>
        </w:rPr>
        <w:t>ої</w:t>
      </w:r>
      <w:r w:rsidRPr="00AD045E">
        <w:rPr>
          <w:lang w:val="uk-UA"/>
        </w:rPr>
        <w:t xml:space="preserve"> дисциплін</w:t>
      </w:r>
      <w:r w:rsidRPr="00AD045E">
        <w:rPr>
          <w:lang w:val="uk-UA"/>
        </w:rPr>
        <w:t>и</w:t>
      </w:r>
    </w:p>
    <w:p w14:paraId="2A76098F" w14:textId="77777777" w:rsidR="00111A8B" w:rsidRPr="00AD045E" w:rsidRDefault="00111A8B" w:rsidP="00111A8B">
      <w:pPr>
        <w:spacing w:after="0"/>
        <w:jc w:val="center"/>
        <w:rPr>
          <w:lang w:val="uk-UA"/>
        </w:rPr>
      </w:pPr>
    </w:p>
    <w:p w14:paraId="3EFE6EDB" w14:textId="77777777" w:rsidR="00AD045E" w:rsidRPr="00111A8B" w:rsidRDefault="00AD045E" w:rsidP="00AD045E">
      <w:pPr>
        <w:jc w:val="center"/>
        <w:rPr>
          <w:b/>
          <w:bCs/>
          <w:lang w:val="uk-UA"/>
        </w:rPr>
      </w:pPr>
      <w:r w:rsidRPr="00111A8B">
        <w:rPr>
          <w:b/>
          <w:bCs/>
          <w:lang w:val="uk-UA"/>
        </w:rPr>
        <w:t>«ОПІР МАТЕРІАЛІВ»</w:t>
      </w:r>
    </w:p>
    <w:p w14:paraId="41323C20" w14:textId="77777777" w:rsidR="00AD045E" w:rsidRPr="00AD045E" w:rsidRDefault="00AD045E" w:rsidP="00AD045E">
      <w:pPr>
        <w:jc w:val="center"/>
        <w:rPr>
          <w:lang w:val="uk-UA"/>
        </w:rPr>
      </w:pPr>
    </w:p>
    <w:p w14:paraId="7CF1CD02" w14:textId="77777777" w:rsidR="00111A8B" w:rsidRDefault="00AD045E" w:rsidP="00111A8B">
      <w:pPr>
        <w:spacing w:after="0"/>
        <w:jc w:val="center"/>
        <w:rPr>
          <w:lang w:val="uk-UA"/>
        </w:rPr>
      </w:pPr>
      <w:r w:rsidRPr="00AD045E">
        <w:rPr>
          <w:lang w:val="uk-UA"/>
        </w:rPr>
        <w:t>(</w:t>
      </w:r>
      <w:r w:rsidRPr="00AD045E">
        <w:rPr>
          <w:i/>
          <w:iCs/>
          <w:lang w:val="uk-UA"/>
        </w:rPr>
        <w:t>для здобувачів першого (бакалаврського) рівня вищої освіти денної форми навчання зі спеціальност</w:t>
      </w:r>
      <w:r w:rsidRPr="00AD045E">
        <w:rPr>
          <w:i/>
          <w:iCs/>
          <w:lang w:val="uk-UA"/>
        </w:rPr>
        <w:t>ей</w:t>
      </w:r>
      <w:r w:rsidRPr="00AD045E">
        <w:rPr>
          <w:i/>
          <w:iCs/>
          <w:lang w:val="uk-UA"/>
        </w:rPr>
        <w:t xml:space="preserve"> </w:t>
      </w:r>
      <w:r w:rsidR="00111A8B">
        <w:rPr>
          <w:lang w:val="uk-UA"/>
        </w:rPr>
        <w:t>192</w:t>
      </w:r>
      <w:r w:rsidRPr="00AD045E">
        <w:rPr>
          <w:lang w:val="uk-UA"/>
        </w:rPr>
        <w:t xml:space="preserve"> </w:t>
      </w:r>
      <w:r w:rsidR="00111A8B">
        <w:rPr>
          <w:lang w:val="uk-UA"/>
        </w:rPr>
        <w:t>–</w:t>
      </w:r>
      <w:r w:rsidRPr="00AD045E">
        <w:rPr>
          <w:lang w:val="uk-UA"/>
        </w:rPr>
        <w:t xml:space="preserve"> Будівництво</w:t>
      </w:r>
      <w:r w:rsidR="00111A8B">
        <w:rPr>
          <w:lang w:val="uk-UA"/>
        </w:rPr>
        <w:t xml:space="preserve"> та цивільна інженерія</w:t>
      </w:r>
      <w:r w:rsidRPr="00AD045E">
        <w:rPr>
          <w:lang w:val="uk-UA"/>
        </w:rPr>
        <w:t xml:space="preserve">, </w:t>
      </w:r>
    </w:p>
    <w:p w14:paraId="235A174F" w14:textId="523D0219" w:rsidR="00111A8B" w:rsidRDefault="00111A8B" w:rsidP="00111A8B">
      <w:pPr>
        <w:spacing w:after="0"/>
        <w:jc w:val="center"/>
        <w:rPr>
          <w:lang w:val="uk-UA"/>
        </w:rPr>
      </w:pPr>
      <w:r w:rsidRPr="00111A8B">
        <w:rPr>
          <w:lang w:val="uk-UA"/>
        </w:rPr>
        <w:t>194</w:t>
      </w:r>
      <w:r>
        <w:rPr>
          <w:lang w:val="uk-UA"/>
        </w:rPr>
        <w:t xml:space="preserve"> –</w:t>
      </w:r>
      <w:r w:rsidRPr="00111A8B">
        <w:rPr>
          <w:lang w:val="uk-UA"/>
        </w:rPr>
        <w:t xml:space="preserve"> Гідротехнічне будівництво, водна інженерія та водні технології</w:t>
      </w:r>
      <w:r>
        <w:rPr>
          <w:lang w:val="uk-UA"/>
        </w:rPr>
        <w:t>,</w:t>
      </w:r>
      <w:r w:rsidR="00AD045E" w:rsidRPr="00AD045E">
        <w:rPr>
          <w:lang w:val="uk-UA"/>
        </w:rPr>
        <w:t xml:space="preserve"> </w:t>
      </w:r>
    </w:p>
    <w:p w14:paraId="5A2E917D" w14:textId="1435B82A" w:rsidR="00AD045E" w:rsidRPr="00AD045E" w:rsidRDefault="00111A8B" w:rsidP="00AD045E">
      <w:pPr>
        <w:jc w:val="center"/>
        <w:rPr>
          <w:lang w:val="uk-UA"/>
        </w:rPr>
      </w:pPr>
      <w:r w:rsidRPr="00111A8B">
        <w:rPr>
          <w:lang w:val="uk-UA"/>
        </w:rPr>
        <w:t>185</w:t>
      </w:r>
      <w:r>
        <w:rPr>
          <w:lang w:val="uk-UA"/>
        </w:rPr>
        <w:t xml:space="preserve"> –</w:t>
      </w:r>
      <w:r w:rsidRPr="00111A8B">
        <w:rPr>
          <w:lang w:val="uk-UA"/>
        </w:rPr>
        <w:t xml:space="preserve"> Нафтогазова інженерія та технології</w:t>
      </w:r>
      <w:r w:rsidR="00AD045E" w:rsidRPr="00AD045E">
        <w:rPr>
          <w:lang w:val="uk-UA"/>
        </w:rPr>
        <w:t>)</w:t>
      </w:r>
    </w:p>
    <w:p w14:paraId="17418B50" w14:textId="77777777" w:rsidR="00AD045E" w:rsidRPr="00AD045E" w:rsidRDefault="00AD045E" w:rsidP="00AD045E">
      <w:pPr>
        <w:jc w:val="center"/>
        <w:rPr>
          <w:lang w:val="uk-UA"/>
        </w:rPr>
      </w:pPr>
    </w:p>
    <w:p w14:paraId="7B315191" w14:textId="77777777" w:rsidR="00AD045E" w:rsidRDefault="00AD045E" w:rsidP="00AD045E">
      <w:pPr>
        <w:jc w:val="center"/>
        <w:rPr>
          <w:lang w:val="uk-UA"/>
        </w:rPr>
      </w:pPr>
    </w:p>
    <w:p w14:paraId="35421023" w14:textId="77777777" w:rsidR="00AD045E" w:rsidRDefault="00AD045E" w:rsidP="00AD045E">
      <w:pPr>
        <w:jc w:val="center"/>
        <w:rPr>
          <w:lang w:val="uk-UA"/>
        </w:rPr>
      </w:pPr>
    </w:p>
    <w:p w14:paraId="259790E8" w14:textId="77777777" w:rsidR="00AD045E" w:rsidRDefault="00AD045E" w:rsidP="00AD045E">
      <w:pPr>
        <w:jc w:val="center"/>
        <w:rPr>
          <w:lang w:val="uk-UA"/>
        </w:rPr>
      </w:pPr>
    </w:p>
    <w:p w14:paraId="660DCDD6" w14:textId="77777777" w:rsidR="00AD045E" w:rsidRDefault="00AD045E" w:rsidP="00AD045E">
      <w:pPr>
        <w:jc w:val="center"/>
        <w:rPr>
          <w:lang w:val="uk-UA"/>
        </w:rPr>
      </w:pPr>
    </w:p>
    <w:p w14:paraId="263161EE" w14:textId="77777777" w:rsidR="00AD045E" w:rsidRDefault="00AD045E" w:rsidP="00AD045E">
      <w:pPr>
        <w:jc w:val="center"/>
        <w:rPr>
          <w:lang w:val="uk-UA"/>
        </w:rPr>
      </w:pPr>
    </w:p>
    <w:p w14:paraId="7AA7D2B5" w14:textId="77777777" w:rsidR="00AD045E" w:rsidRDefault="00AD045E" w:rsidP="00AD045E">
      <w:pPr>
        <w:jc w:val="center"/>
        <w:rPr>
          <w:lang w:val="uk-UA"/>
        </w:rPr>
      </w:pPr>
    </w:p>
    <w:p w14:paraId="50717F10" w14:textId="77777777" w:rsidR="00AD045E" w:rsidRDefault="00AD045E" w:rsidP="00AD045E">
      <w:pPr>
        <w:jc w:val="center"/>
        <w:rPr>
          <w:lang w:val="uk-UA"/>
        </w:rPr>
      </w:pPr>
    </w:p>
    <w:p w14:paraId="670C1C4C" w14:textId="77777777" w:rsidR="00AD045E" w:rsidRDefault="00AD045E" w:rsidP="00AD045E">
      <w:pPr>
        <w:jc w:val="center"/>
        <w:rPr>
          <w:lang w:val="uk-UA"/>
        </w:rPr>
      </w:pPr>
    </w:p>
    <w:p w14:paraId="6DC6E8C9" w14:textId="5587A390" w:rsidR="00AD045E" w:rsidRDefault="00AD045E" w:rsidP="00AD045E">
      <w:pPr>
        <w:spacing w:after="0"/>
        <w:jc w:val="center"/>
        <w:rPr>
          <w:lang w:val="uk-UA"/>
        </w:rPr>
      </w:pPr>
      <w:r w:rsidRPr="00AD045E">
        <w:rPr>
          <w:lang w:val="uk-UA"/>
        </w:rPr>
        <w:t xml:space="preserve">ХАРКІВ </w:t>
      </w:r>
    </w:p>
    <w:p w14:paraId="5B5B3831" w14:textId="77777777" w:rsidR="00AD045E" w:rsidRDefault="00AD045E" w:rsidP="00AD045E">
      <w:pPr>
        <w:spacing w:after="0"/>
        <w:jc w:val="center"/>
        <w:rPr>
          <w:lang w:val="uk-UA"/>
        </w:rPr>
      </w:pPr>
      <w:r w:rsidRPr="00AD045E">
        <w:rPr>
          <w:lang w:val="uk-UA"/>
        </w:rPr>
        <w:t xml:space="preserve">ХНУМГ ім. О. М. Бекетова </w:t>
      </w:r>
    </w:p>
    <w:p w14:paraId="2C346659" w14:textId="7CAB71F5" w:rsidR="00527927" w:rsidRDefault="00AD045E" w:rsidP="00AD045E">
      <w:pPr>
        <w:spacing w:after="0"/>
        <w:jc w:val="center"/>
        <w:rPr>
          <w:lang w:val="uk-UA"/>
        </w:rPr>
      </w:pPr>
      <w:r w:rsidRPr="00AD045E">
        <w:rPr>
          <w:lang w:val="uk-UA"/>
        </w:rPr>
        <w:t>20</w:t>
      </w:r>
      <w:r>
        <w:rPr>
          <w:lang w:val="uk-UA"/>
        </w:rPr>
        <w:t>25</w:t>
      </w:r>
    </w:p>
    <w:p w14:paraId="0E3DCDD1" w14:textId="05BA5FEC" w:rsidR="00AD045E" w:rsidRPr="00AD045E" w:rsidRDefault="00111A8B" w:rsidP="00111A8B">
      <w:pPr>
        <w:spacing w:after="0"/>
        <w:jc w:val="both"/>
        <w:rPr>
          <w:lang w:val="uk-UA"/>
        </w:rPr>
      </w:pPr>
      <w:r w:rsidRPr="00111A8B">
        <w:rPr>
          <w:lang w:val="uk-UA"/>
        </w:rPr>
        <w:lastRenderedPageBreak/>
        <w:t xml:space="preserve">Методичні </w:t>
      </w:r>
      <w:r>
        <w:rPr>
          <w:lang w:val="uk-UA"/>
        </w:rPr>
        <w:t>рекомендації</w:t>
      </w:r>
      <w:r w:rsidRPr="00111A8B">
        <w:rPr>
          <w:lang w:val="uk-UA"/>
        </w:rPr>
        <w:t xml:space="preserve"> до лабораторних робіт з навчальн</w:t>
      </w:r>
      <w:r>
        <w:rPr>
          <w:lang w:val="uk-UA"/>
        </w:rPr>
        <w:t>ої</w:t>
      </w:r>
      <w:r w:rsidRPr="00111A8B">
        <w:rPr>
          <w:lang w:val="uk-UA"/>
        </w:rPr>
        <w:t xml:space="preserve"> дисциплін</w:t>
      </w:r>
      <w:r>
        <w:rPr>
          <w:lang w:val="uk-UA"/>
        </w:rPr>
        <w:t>и</w:t>
      </w:r>
      <w:r w:rsidRPr="00111A8B">
        <w:rPr>
          <w:lang w:val="uk-UA"/>
        </w:rPr>
        <w:t xml:space="preserve"> «Опір матеріалів» (для здобувачів першого (бакалаврського) рівня вищої освіти денної форми навчання зі спеціальностей 192 – Будівництво та цивільна інженерія, 194 – Гідротехнічне будівництво, водна інженерія та водні технології, 185 – Нафтогазова інженерія та технології) / Харків. </w:t>
      </w:r>
      <w:proofErr w:type="spellStart"/>
      <w:r w:rsidRPr="00111A8B">
        <w:rPr>
          <w:lang w:val="uk-UA"/>
        </w:rPr>
        <w:t>нац</w:t>
      </w:r>
      <w:proofErr w:type="spellEnd"/>
      <w:r w:rsidRPr="00111A8B">
        <w:rPr>
          <w:lang w:val="uk-UA"/>
        </w:rPr>
        <w:t xml:space="preserve">. ун-т </w:t>
      </w:r>
      <w:proofErr w:type="spellStart"/>
      <w:r w:rsidRPr="00111A8B">
        <w:rPr>
          <w:lang w:val="uk-UA"/>
        </w:rPr>
        <w:t>міськ</w:t>
      </w:r>
      <w:proofErr w:type="spellEnd"/>
      <w:r w:rsidRPr="00111A8B">
        <w:rPr>
          <w:lang w:val="uk-UA"/>
        </w:rPr>
        <w:t xml:space="preserve">. госп-ва ім. </w:t>
      </w:r>
      <w:r w:rsidRPr="00111A8B">
        <w:rPr>
          <w:lang w:val="ru-RU"/>
        </w:rPr>
        <w:t xml:space="preserve">О. М. Бекетова; уклад: </w:t>
      </w:r>
      <w:r>
        <w:rPr>
          <w:lang w:val="ru-RU"/>
        </w:rPr>
        <w:t>А. О. Гарбуз</w:t>
      </w:r>
      <w:r w:rsidRPr="00111A8B">
        <w:rPr>
          <w:lang w:val="ru-RU"/>
        </w:rPr>
        <w:t xml:space="preserve">, </w:t>
      </w:r>
      <w:r>
        <w:rPr>
          <w:lang w:val="ru-RU"/>
        </w:rPr>
        <w:t>В. О. Скляров</w:t>
      </w:r>
      <w:r w:rsidRPr="00111A8B">
        <w:rPr>
          <w:lang w:val="ru-RU"/>
        </w:rPr>
        <w:t xml:space="preserve">, </w:t>
      </w:r>
      <w:r>
        <w:rPr>
          <w:lang w:val="ru-RU"/>
        </w:rPr>
        <w:t>Т. О. Супрун</w:t>
      </w:r>
      <w:r w:rsidRPr="00111A8B">
        <w:rPr>
          <w:lang w:val="ru-RU"/>
        </w:rPr>
        <w:t>.</w:t>
      </w:r>
      <w:r>
        <w:rPr>
          <w:lang w:val="ru-RU"/>
        </w:rPr>
        <w:t xml:space="preserve"> </w:t>
      </w:r>
      <w:r w:rsidRPr="00111A8B">
        <w:rPr>
          <w:lang w:val="ru-RU"/>
        </w:rPr>
        <w:t xml:space="preserve">– </w:t>
      </w:r>
      <w:proofErr w:type="spellStart"/>
      <w:proofErr w:type="gramStart"/>
      <w:r w:rsidRPr="00111A8B">
        <w:rPr>
          <w:lang w:val="ru-RU"/>
        </w:rPr>
        <w:t>Харків</w:t>
      </w:r>
      <w:proofErr w:type="spellEnd"/>
      <w:r w:rsidRPr="00111A8B">
        <w:rPr>
          <w:lang w:val="ru-RU"/>
        </w:rPr>
        <w:t xml:space="preserve"> :</w:t>
      </w:r>
      <w:proofErr w:type="gramEnd"/>
      <w:r w:rsidRPr="00111A8B">
        <w:rPr>
          <w:lang w:val="ru-RU"/>
        </w:rPr>
        <w:t xml:space="preserve"> ХНУМГ </w:t>
      </w:r>
      <w:proofErr w:type="spellStart"/>
      <w:r w:rsidRPr="00111A8B">
        <w:rPr>
          <w:lang w:val="ru-RU"/>
        </w:rPr>
        <w:t>ім</w:t>
      </w:r>
      <w:proofErr w:type="spellEnd"/>
      <w:r w:rsidRPr="00111A8B">
        <w:rPr>
          <w:lang w:val="ru-RU"/>
        </w:rPr>
        <w:t>. О. М. Бекетова, 20</w:t>
      </w:r>
      <w:r>
        <w:rPr>
          <w:lang w:val="ru-RU"/>
        </w:rPr>
        <w:t>25</w:t>
      </w:r>
      <w:r w:rsidRPr="00111A8B">
        <w:rPr>
          <w:lang w:val="ru-RU"/>
        </w:rPr>
        <w:t>. – 61 с</w:t>
      </w:r>
      <w:r>
        <w:rPr>
          <w:lang w:val="ru-RU"/>
        </w:rPr>
        <w:t>.</w:t>
      </w:r>
    </w:p>
    <w:sectPr w:rsidR="00AD045E" w:rsidRPr="00AD045E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5E"/>
    <w:rsid w:val="00111A8B"/>
    <w:rsid w:val="00151540"/>
    <w:rsid w:val="00527927"/>
    <w:rsid w:val="005E77C5"/>
    <w:rsid w:val="00AD045E"/>
    <w:rsid w:val="00AF385F"/>
    <w:rsid w:val="00C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3F7B3"/>
  <w15:chartTrackingRefBased/>
  <w15:docId w15:val="{2B116ADB-CC5A-49F3-A09B-2E3AA8A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12121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D0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4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4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4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45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D0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AD045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AD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D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D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131</Words>
  <Characters>880</Characters>
  <Application>Microsoft Office Word</Application>
  <DocSecurity>0</DocSecurity>
  <Lines>40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Garbuz</dc:creator>
  <cp:keywords/>
  <dc:description/>
  <cp:lastModifiedBy>Alla Garbuz</cp:lastModifiedBy>
  <cp:revision>1</cp:revision>
  <dcterms:created xsi:type="dcterms:W3CDTF">2024-12-16T11:32:00Z</dcterms:created>
  <dcterms:modified xsi:type="dcterms:W3CDTF">2024-12-16T11:54:00Z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14e1db9f-905c-4054-b696-bfb96a315907</vt:lpwstr>
  </property>
</Properties>
</file>