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C6" w:rsidRPr="00F95499" w:rsidRDefault="003345C6" w:rsidP="003345C6">
      <w:pPr>
        <w:contextualSpacing/>
        <w:jc w:val="center"/>
        <w:rPr>
          <w:b/>
          <w:szCs w:val="28"/>
        </w:rPr>
      </w:pPr>
      <w:r w:rsidRPr="00F95499">
        <w:rPr>
          <w:b/>
          <w:szCs w:val="28"/>
        </w:rPr>
        <w:t>МІНІСТЕРСТВО ОСВІТИ І НАУКИ УКРАЇНИ</w:t>
      </w:r>
    </w:p>
    <w:p w:rsidR="003345C6" w:rsidRPr="00F95499" w:rsidRDefault="003345C6" w:rsidP="003345C6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szCs w:val="28"/>
        </w:rPr>
      </w:pPr>
    </w:p>
    <w:p w:rsidR="003345C6" w:rsidRPr="00F95499" w:rsidRDefault="003345C6" w:rsidP="003345C6">
      <w:pPr>
        <w:jc w:val="center"/>
        <w:outlineLvl w:val="6"/>
        <w:rPr>
          <w:b/>
          <w:bCs/>
          <w:szCs w:val="28"/>
        </w:rPr>
      </w:pPr>
      <w:r w:rsidRPr="00F95499">
        <w:rPr>
          <w:b/>
          <w:bCs/>
          <w:szCs w:val="28"/>
        </w:rPr>
        <w:t>ХАРКІВСЬКИЙ НАЦІОНАЛЬНИЙ УНІВЕРСИТЕТ</w:t>
      </w:r>
    </w:p>
    <w:p w:rsidR="003345C6" w:rsidRPr="00F95499" w:rsidRDefault="003345C6" w:rsidP="003345C6">
      <w:pPr>
        <w:jc w:val="center"/>
        <w:outlineLvl w:val="6"/>
        <w:rPr>
          <w:bCs/>
          <w:i/>
          <w:szCs w:val="28"/>
        </w:rPr>
      </w:pPr>
      <w:r w:rsidRPr="00F95499">
        <w:rPr>
          <w:b/>
          <w:bCs/>
          <w:szCs w:val="28"/>
        </w:rPr>
        <w:t>МІСЬКОГО ГОСПОДАРСТВА імені О. М. БЕКЕТОВА</w:t>
      </w:r>
    </w:p>
    <w:p w:rsidR="00BE7514" w:rsidRPr="00002CA4" w:rsidRDefault="00BE7514" w:rsidP="00BE7514">
      <w:pPr>
        <w:rPr>
          <w:b/>
          <w:szCs w:val="28"/>
        </w:rPr>
      </w:pPr>
    </w:p>
    <w:p w:rsidR="00BE7514" w:rsidRPr="00B438BE" w:rsidRDefault="00BE7514" w:rsidP="00BE7514">
      <w:pPr>
        <w:rPr>
          <w:b/>
          <w:sz w:val="24"/>
        </w:rPr>
      </w:pPr>
    </w:p>
    <w:p w:rsidR="00BE7514" w:rsidRDefault="00BE7514" w:rsidP="00BE7514">
      <w:pPr>
        <w:pStyle w:val="Default"/>
        <w:rPr>
          <w:b/>
          <w:lang w:val="uk-UA"/>
        </w:rPr>
      </w:pPr>
    </w:p>
    <w:p w:rsidR="003345C6" w:rsidRDefault="003345C6" w:rsidP="00BE7514">
      <w:pPr>
        <w:pStyle w:val="Default"/>
        <w:rPr>
          <w:b/>
          <w:lang w:val="uk-UA"/>
        </w:rPr>
      </w:pPr>
    </w:p>
    <w:p w:rsidR="003345C6" w:rsidRDefault="003345C6" w:rsidP="00BE7514">
      <w:pPr>
        <w:pStyle w:val="Default"/>
        <w:rPr>
          <w:b/>
          <w:lang w:val="uk-UA"/>
        </w:rPr>
      </w:pPr>
    </w:p>
    <w:p w:rsidR="00B25D47" w:rsidRDefault="00B25D47" w:rsidP="00BE7514">
      <w:pPr>
        <w:pStyle w:val="Default"/>
        <w:rPr>
          <w:b/>
          <w:lang w:val="uk-UA"/>
        </w:rPr>
      </w:pPr>
      <w:bookmarkStart w:id="0" w:name="_GoBack"/>
      <w:bookmarkEnd w:id="0"/>
    </w:p>
    <w:p w:rsidR="003345C6" w:rsidRPr="00B438BE" w:rsidRDefault="003345C6" w:rsidP="00BE7514">
      <w:pPr>
        <w:pStyle w:val="Default"/>
        <w:rPr>
          <w:b/>
          <w:lang w:val="uk-UA"/>
        </w:rPr>
      </w:pPr>
    </w:p>
    <w:p w:rsidR="00BE7514" w:rsidRDefault="00BE7514" w:rsidP="00BE7514">
      <w:pPr>
        <w:pStyle w:val="Default"/>
      </w:pPr>
    </w:p>
    <w:p w:rsidR="006760E8" w:rsidRDefault="006760E8" w:rsidP="006760E8">
      <w:pPr>
        <w:jc w:val="center"/>
      </w:pPr>
      <w:r>
        <w:t>МЕТОДИЧНІ РЕКОМЕНДАЦІЇ</w:t>
      </w:r>
    </w:p>
    <w:p w:rsidR="006760E8" w:rsidRDefault="006760E8" w:rsidP="006760E8">
      <w:pPr>
        <w:jc w:val="center"/>
      </w:pPr>
    </w:p>
    <w:p w:rsidR="006760E8" w:rsidRDefault="006760E8" w:rsidP="006760E8">
      <w:pPr>
        <w:jc w:val="center"/>
      </w:pPr>
      <w:r>
        <w:t>до організації самостійної роботи, проведення практичних занять</w:t>
      </w:r>
    </w:p>
    <w:p w:rsidR="006760E8" w:rsidRDefault="006760E8" w:rsidP="006760E8">
      <w:pPr>
        <w:jc w:val="center"/>
      </w:pPr>
      <w:r>
        <w:t>і виконання графічних робіт</w:t>
      </w:r>
      <w:r w:rsidR="003345C6">
        <w:t xml:space="preserve"> </w:t>
      </w:r>
      <w:r>
        <w:t>з навчальної дисципліни</w:t>
      </w:r>
    </w:p>
    <w:p w:rsidR="006760E8" w:rsidRDefault="006760E8" w:rsidP="006760E8">
      <w:pPr>
        <w:jc w:val="center"/>
      </w:pPr>
    </w:p>
    <w:p w:rsidR="003345C6" w:rsidRDefault="003345C6" w:rsidP="006760E8">
      <w:pPr>
        <w:jc w:val="center"/>
        <w:rPr>
          <w:b/>
        </w:rPr>
      </w:pPr>
    </w:p>
    <w:p w:rsidR="006760E8" w:rsidRDefault="006760E8" w:rsidP="003345C6">
      <w:pPr>
        <w:spacing w:line="360" w:lineRule="auto"/>
        <w:jc w:val="center"/>
        <w:rPr>
          <w:b/>
        </w:rPr>
      </w:pPr>
      <w:r>
        <w:rPr>
          <w:b/>
        </w:rPr>
        <w:t>«ІНЖЕНЕРНА ТА КОМП'ЮТЕРНА ГРАФІКА»</w:t>
      </w:r>
    </w:p>
    <w:p w:rsidR="00BE7514" w:rsidRPr="00002CA4" w:rsidRDefault="00BE7514" w:rsidP="003345C6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002CA4">
        <w:rPr>
          <w:sz w:val="28"/>
          <w:szCs w:val="28"/>
          <w:lang w:val="uk-UA"/>
        </w:rPr>
        <w:t>Частина 1</w:t>
      </w:r>
      <w:r w:rsidR="00B91EF2" w:rsidRPr="00002CA4">
        <w:rPr>
          <w:sz w:val="28"/>
          <w:szCs w:val="28"/>
          <w:lang w:val="uk-UA"/>
        </w:rPr>
        <w:t>.</w:t>
      </w:r>
      <w:r w:rsidRPr="00002CA4">
        <w:rPr>
          <w:sz w:val="28"/>
          <w:szCs w:val="28"/>
          <w:lang w:val="uk-UA"/>
        </w:rPr>
        <w:t xml:space="preserve"> «Нарисна геометрія»</w:t>
      </w:r>
    </w:p>
    <w:p w:rsidR="003345C6" w:rsidRDefault="003345C6" w:rsidP="00BE7514">
      <w:pPr>
        <w:pStyle w:val="Default"/>
        <w:ind w:left="567" w:right="566"/>
        <w:jc w:val="center"/>
        <w:rPr>
          <w:sz w:val="28"/>
          <w:szCs w:val="28"/>
          <w:lang w:val="uk-UA"/>
        </w:rPr>
      </w:pPr>
    </w:p>
    <w:p w:rsidR="00BE7514" w:rsidRPr="003345C6" w:rsidRDefault="00BE7514" w:rsidP="003345C6">
      <w:pPr>
        <w:tabs>
          <w:tab w:val="left" w:pos="0"/>
        </w:tabs>
        <w:spacing w:line="276" w:lineRule="auto"/>
        <w:ind w:firstLine="567"/>
        <w:jc w:val="center"/>
        <w:rPr>
          <w:i/>
          <w:szCs w:val="28"/>
        </w:rPr>
      </w:pPr>
      <w:r w:rsidRPr="00002CA4">
        <w:rPr>
          <w:szCs w:val="28"/>
        </w:rPr>
        <w:t>(</w:t>
      </w:r>
      <w:r w:rsidR="003345C6" w:rsidRPr="007B15A0">
        <w:rPr>
          <w:bCs/>
          <w:i/>
          <w:szCs w:val="28"/>
          <w:lang w:eastAsia="uk-UA" w:bidi="uk-UA"/>
        </w:rPr>
        <w:t xml:space="preserve">для здобувачів </w:t>
      </w:r>
      <w:r w:rsidR="003345C6" w:rsidRPr="007B15A0">
        <w:rPr>
          <w:bCs/>
          <w:i/>
          <w:szCs w:val="28"/>
        </w:rPr>
        <w:t>першого (бакалаврського) рів</w:t>
      </w:r>
      <w:r w:rsidR="003345C6" w:rsidRPr="007B15A0">
        <w:rPr>
          <w:i/>
          <w:szCs w:val="28"/>
        </w:rPr>
        <w:t xml:space="preserve">ня </w:t>
      </w:r>
      <w:r w:rsidR="003345C6" w:rsidRPr="007B15A0">
        <w:rPr>
          <w:bCs/>
          <w:i/>
          <w:szCs w:val="28"/>
          <w:lang w:bidi="ru-RU"/>
        </w:rPr>
        <w:t>вищої освіти</w:t>
      </w:r>
      <w:r w:rsidR="003345C6">
        <w:rPr>
          <w:bCs/>
          <w:i/>
          <w:szCs w:val="28"/>
          <w:lang w:bidi="ru-RU"/>
        </w:rPr>
        <w:t xml:space="preserve"> </w:t>
      </w:r>
      <w:r w:rsidR="003345C6" w:rsidRPr="007B15A0">
        <w:rPr>
          <w:bCs/>
          <w:i/>
          <w:szCs w:val="28"/>
          <w:lang w:eastAsia="uk-UA" w:bidi="uk-UA"/>
        </w:rPr>
        <w:t>денної форм</w:t>
      </w:r>
      <w:r w:rsidR="003345C6">
        <w:rPr>
          <w:bCs/>
          <w:i/>
          <w:szCs w:val="28"/>
          <w:lang w:eastAsia="uk-UA" w:bidi="uk-UA"/>
        </w:rPr>
        <w:t>и</w:t>
      </w:r>
      <w:r w:rsidR="003345C6" w:rsidRPr="007B15A0">
        <w:rPr>
          <w:bCs/>
          <w:i/>
          <w:szCs w:val="28"/>
          <w:lang w:eastAsia="uk-UA" w:bidi="uk-UA"/>
        </w:rPr>
        <w:t xml:space="preserve"> навчання</w:t>
      </w:r>
      <w:r w:rsidR="003345C6" w:rsidRPr="003345C6">
        <w:rPr>
          <w:bCs/>
          <w:i/>
          <w:szCs w:val="28"/>
          <w:lang w:eastAsia="uk-UA" w:bidi="uk-UA"/>
        </w:rPr>
        <w:t xml:space="preserve"> </w:t>
      </w:r>
      <w:r w:rsidR="003345C6" w:rsidRPr="007B15A0">
        <w:rPr>
          <w:i/>
          <w:iCs/>
          <w:noProof/>
        </w:rPr>
        <w:t>зі спеціальност</w:t>
      </w:r>
      <w:r w:rsidR="003345C6">
        <w:rPr>
          <w:i/>
          <w:iCs/>
          <w:noProof/>
        </w:rPr>
        <w:t xml:space="preserve">ей </w:t>
      </w:r>
      <w:r w:rsidRPr="00002CA4">
        <w:rPr>
          <w:szCs w:val="28"/>
        </w:rPr>
        <w:t xml:space="preserve"> </w:t>
      </w:r>
      <w:r w:rsidRPr="003345C6">
        <w:rPr>
          <w:i/>
          <w:szCs w:val="28"/>
        </w:rPr>
        <w:t xml:space="preserve">185 – Нафтогазова інженерія та технології </w:t>
      </w:r>
      <w:r w:rsidR="003345C6">
        <w:rPr>
          <w:i/>
          <w:szCs w:val="28"/>
        </w:rPr>
        <w:t>і</w:t>
      </w:r>
      <w:r w:rsidRPr="003345C6">
        <w:rPr>
          <w:i/>
          <w:szCs w:val="28"/>
        </w:rPr>
        <w:t xml:space="preserve"> </w:t>
      </w:r>
      <w:r w:rsidRPr="003345C6">
        <w:rPr>
          <w:i/>
          <w:color w:val="333333"/>
          <w:szCs w:val="28"/>
          <w:shd w:val="clear" w:color="auto" w:fill="FFFFFF"/>
        </w:rPr>
        <w:t>194 – Гідротехнічне будівництво, інженерія та водні технології</w:t>
      </w:r>
      <w:r w:rsidRPr="003345C6">
        <w:rPr>
          <w:i/>
          <w:szCs w:val="28"/>
        </w:rPr>
        <w:t>)</w:t>
      </w:r>
    </w:p>
    <w:p w:rsidR="00BE7514" w:rsidRPr="00B438BE" w:rsidRDefault="00BE7514" w:rsidP="00BE7514">
      <w:pPr>
        <w:pStyle w:val="Default"/>
        <w:jc w:val="center"/>
        <w:rPr>
          <w:lang w:val="uk-UA"/>
        </w:rPr>
      </w:pPr>
    </w:p>
    <w:p w:rsidR="00BE7514" w:rsidRPr="00CF54B7" w:rsidRDefault="00BE7514" w:rsidP="00BE7514">
      <w:pPr>
        <w:pStyle w:val="Default"/>
        <w:jc w:val="center"/>
        <w:rPr>
          <w:lang w:val="uk-UA"/>
        </w:rPr>
      </w:pPr>
    </w:p>
    <w:p w:rsidR="00BE7514" w:rsidRPr="00765858" w:rsidRDefault="00BE7514" w:rsidP="00BE7514">
      <w:pPr>
        <w:pStyle w:val="Default"/>
        <w:jc w:val="center"/>
      </w:pPr>
      <w:r>
        <w:rPr>
          <w:noProof/>
        </w:rPr>
        <w:drawing>
          <wp:inline distT="0" distB="0" distL="0" distR="0" wp14:anchorId="2B862465" wp14:editId="542EEF09">
            <wp:extent cx="3583305" cy="2433731"/>
            <wp:effectExtent l="0" t="0" r="0" b="5080"/>
            <wp:docPr id="1224451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681" cy="248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514" w:rsidRPr="00765858" w:rsidRDefault="00BE7514" w:rsidP="00BE7514">
      <w:pPr>
        <w:rPr>
          <w:sz w:val="24"/>
        </w:rPr>
      </w:pPr>
    </w:p>
    <w:p w:rsidR="00BE7514" w:rsidRPr="00765858" w:rsidRDefault="00BE7514" w:rsidP="00BE7514">
      <w:pPr>
        <w:rPr>
          <w:sz w:val="24"/>
        </w:rPr>
      </w:pPr>
    </w:p>
    <w:p w:rsidR="00BE7514" w:rsidRDefault="00BE7514" w:rsidP="00BE7514">
      <w:pPr>
        <w:rPr>
          <w:sz w:val="24"/>
        </w:rPr>
      </w:pPr>
    </w:p>
    <w:p w:rsidR="00BE7514" w:rsidRPr="00002CA4" w:rsidRDefault="00BE7514" w:rsidP="00BE7514">
      <w:pPr>
        <w:pStyle w:val="Body"/>
        <w:ind w:right="-59"/>
        <w:jc w:val="center"/>
        <w:rPr>
          <w:b/>
        </w:rPr>
      </w:pPr>
      <w:r w:rsidRPr="00002CA4">
        <w:rPr>
          <w:b/>
          <w:lang w:val="uk-UA"/>
        </w:rPr>
        <w:t>Харків</w:t>
      </w:r>
    </w:p>
    <w:p w:rsidR="00BE7514" w:rsidRPr="00002CA4" w:rsidRDefault="00BE7514" w:rsidP="00BE7514">
      <w:pPr>
        <w:pStyle w:val="Body"/>
        <w:ind w:right="-59"/>
        <w:jc w:val="center"/>
        <w:rPr>
          <w:b/>
        </w:rPr>
      </w:pPr>
      <w:r w:rsidRPr="00002CA4">
        <w:rPr>
          <w:b/>
          <w:lang w:val="uk-UA"/>
        </w:rPr>
        <w:t>ХНУМГ ім. О.М. Бекетова</w:t>
      </w:r>
    </w:p>
    <w:p w:rsidR="008A41EA" w:rsidRPr="00002CA4" w:rsidRDefault="00BE7514" w:rsidP="00BE7514">
      <w:pPr>
        <w:jc w:val="center"/>
        <w:rPr>
          <w:b/>
          <w:szCs w:val="28"/>
        </w:rPr>
      </w:pPr>
      <w:r w:rsidRPr="00002CA4">
        <w:rPr>
          <w:b/>
          <w:szCs w:val="28"/>
        </w:rPr>
        <w:t>2024</w:t>
      </w:r>
    </w:p>
    <w:p w:rsidR="00BE7514" w:rsidRPr="00854993" w:rsidRDefault="006760E8" w:rsidP="00B25D47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Методичні рекомендації</w:t>
      </w:r>
      <w:r w:rsidR="003345C6" w:rsidRPr="003345C6">
        <w:t xml:space="preserve"> </w:t>
      </w:r>
      <w:r w:rsidR="003345C6">
        <w:t>до організації самостійної роботи, проведення практичних занять</w:t>
      </w:r>
      <w:r w:rsidR="00B25D47">
        <w:t xml:space="preserve"> </w:t>
      </w:r>
      <w:r w:rsidR="003345C6">
        <w:t>і виконання графічних робіт з навчальної дисципліни</w:t>
      </w:r>
      <w:r w:rsidR="00B25D47">
        <w:t xml:space="preserve"> </w:t>
      </w:r>
      <w:r w:rsidR="00BE7514" w:rsidRPr="00854993">
        <w:rPr>
          <w:bCs/>
          <w:szCs w:val="28"/>
        </w:rPr>
        <w:t xml:space="preserve"> «Інженерна та комп’ютерна графіка», частина 1</w:t>
      </w:r>
      <w:r w:rsidR="00C10BBD">
        <w:rPr>
          <w:bCs/>
          <w:szCs w:val="28"/>
        </w:rPr>
        <w:t>.</w:t>
      </w:r>
      <w:r w:rsidR="00BE7514" w:rsidRPr="00854993">
        <w:rPr>
          <w:bCs/>
          <w:szCs w:val="28"/>
        </w:rPr>
        <w:t xml:space="preserve"> «Нарисна геометрія» (</w:t>
      </w:r>
      <w:r w:rsidR="00B25D47" w:rsidRPr="00413DE4">
        <w:rPr>
          <w:szCs w:val="28"/>
        </w:rPr>
        <w:t>для здобувачів першого (бакалаврського) рівня вищої освіти денної форми навчання зі спеціальност</w:t>
      </w:r>
      <w:r w:rsidR="00B25D47">
        <w:rPr>
          <w:szCs w:val="28"/>
        </w:rPr>
        <w:t xml:space="preserve">ей </w:t>
      </w:r>
      <w:r w:rsidR="00BE7514" w:rsidRPr="00854993">
        <w:rPr>
          <w:bCs/>
          <w:szCs w:val="28"/>
        </w:rPr>
        <w:t xml:space="preserve"> 185 – Нафтогазова інженерія та технології </w:t>
      </w:r>
      <w:r w:rsidR="00B25D47">
        <w:rPr>
          <w:bCs/>
          <w:szCs w:val="28"/>
        </w:rPr>
        <w:t>і</w:t>
      </w:r>
      <w:r w:rsidR="00BE7514" w:rsidRPr="00854993">
        <w:rPr>
          <w:bCs/>
          <w:szCs w:val="28"/>
        </w:rPr>
        <w:t xml:space="preserve"> 194 – Гідротехнічне будівництво, інженерія та водні технології) </w:t>
      </w:r>
      <w:r w:rsidR="00BE7514" w:rsidRPr="00854993">
        <w:rPr>
          <w:szCs w:val="28"/>
        </w:rPr>
        <w:t xml:space="preserve">/ Харків. </w:t>
      </w:r>
      <w:proofErr w:type="spellStart"/>
      <w:r w:rsidR="00BE7514" w:rsidRPr="00854993">
        <w:rPr>
          <w:szCs w:val="28"/>
        </w:rPr>
        <w:t>нац</w:t>
      </w:r>
      <w:proofErr w:type="spellEnd"/>
      <w:r w:rsidR="00BE7514" w:rsidRPr="00854993">
        <w:rPr>
          <w:szCs w:val="28"/>
        </w:rPr>
        <w:t xml:space="preserve">. ун-т </w:t>
      </w:r>
      <w:proofErr w:type="spellStart"/>
      <w:r w:rsidR="00BE7514" w:rsidRPr="00854993">
        <w:rPr>
          <w:szCs w:val="28"/>
        </w:rPr>
        <w:t>міськ</w:t>
      </w:r>
      <w:proofErr w:type="spellEnd"/>
      <w:r w:rsidR="00BE7514" w:rsidRPr="00854993">
        <w:rPr>
          <w:szCs w:val="28"/>
        </w:rPr>
        <w:t>. госп-ва ім. О. М. Бекетова</w:t>
      </w:r>
      <w:r w:rsidR="00BE7514" w:rsidRPr="00854993">
        <w:rPr>
          <w:szCs w:val="28"/>
          <w:lang w:val="ru-RU"/>
        </w:rPr>
        <w:t xml:space="preserve">; уклад. : </w:t>
      </w:r>
      <w:r w:rsidR="00BE7514" w:rsidRPr="00854993">
        <w:rPr>
          <w:bCs/>
          <w:szCs w:val="28"/>
        </w:rPr>
        <w:t>В. І. Лусь</w:t>
      </w:r>
      <w:r w:rsidR="00BE7514" w:rsidRPr="00854993">
        <w:rPr>
          <w:bCs/>
          <w:szCs w:val="28"/>
          <w:lang w:val="ru-RU"/>
        </w:rPr>
        <w:t>.</w:t>
      </w:r>
      <w:r w:rsidR="00BE7514" w:rsidRPr="00854993">
        <w:rPr>
          <w:szCs w:val="28"/>
        </w:rPr>
        <w:t xml:space="preserve"> – Харків : ХНУМГ ім. О. М. Бекетова, 2024. – </w:t>
      </w:r>
      <w:r w:rsidR="00B91EF2" w:rsidRPr="00854993">
        <w:rPr>
          <w:szCs w:val="28"/>
        </w:rPr>
        <w:t>……</w:t>
      </w:r>
      <w:r w:rsidR="00BE7514" w:rsidRPr="00854993">
        <w:rPr>
          <w:color w:val="auto"/>
          <w:szCs w:val="28"/>
        </w:rPr>
        <w:t xml:space="preserve"> </w:t>
      </w:r>
      <w:r w:rsidR="00BE7514" w:rsidRPr="00854993">
        <w:rPr>
          <w:szCs w:val="28"/>
        </w:rPr>
        <w:t>с.</w:t>
      </w:r>
    </w:p>
    <w:p w:rsidR="00FC7C7E" w:rsidRPr="00FC7C7E" w:rsidRDefault="00FC7C7E" w:rsidP="00FC7C7E">
      <w:pPr>
        <w:tabs>
          <w:tab w:val="left" w:pos="0"/>
        </w:tabs>
        <w:spacing w:line="360" w:lineRule="auto"/>
        <w:rPr>
          <w:sz w:val="24"/>
        </w:rPr>
      </w:pPr>
      <w:r>
        <w:rPr>
          <w:rStyle w:val="apple-converted-space"/>
          <w:sz w:val="24"/>
        </w:rPr>
        <w:tab/>
      </w:r>
    </w:p>
    <w:p w:rsidR="00BE7514" w:rsidRPr="00FD4FAB" w:rsidRDefault="00BE7514" w:rsidP="00BE7514">
      <w:pPr>
        <w:spacing w:line="360" w:lineRule="auto"/>
        <w:jc w:val="both"/>
        <w:rPr>
          <w:rStyle w:val="apple-converted-space"/>
          <w:sz w:val="24"/>
        </w:rPr>
      </w:pPr>
    </w:p>
    <w:p w:rsidR="00BE7514" w:rsidRPr="006F3EE4" w:rsidRDefault="00BE7514" w:rsidP="00BE7514">
      <w:pPr>
        <w:spacing w:line="360" w:lineRule="auto"/>
        <w:jc w:val="both"/>
        <w:rPr>
          <w:rStyle w:val="apple-converted-space"/>
          <w:sz w:val="24"/>
        </w:rPr>
      </w:pPr>
    </w:p>
    <w:p w:rsidR="00BE7514" w:rsidRPr="00854993" w:rsidRDefault="00BE7514" w:rsidP="00BE7514">
      <w:pPr>
        <w:spacing w:line="360" w:lineRule="auto"/>
        <w:ind w:firstLine="709"/>
        <w:jc w:val="both"/>
        <w:rPr>
          <w:rStyle w:val="apple-converted-space"/>
          <w:bCs/>
          <w:iCs/>
          <w:szCs w:val="28"/>
        </w:rPr>
      </w:pPr>
      <w:r w:rsidRPr="00854993">
        <w:rPr>
          <w:rStyle w:val="apple-converted-space"/>
          <w:bCs/>
          <w:iCs/>
          <w:szCs w:val="28"/>
        </w:rPr>
        <w:t xml:space="preserve">Укладач </w:t>
      </w:r>
      <w:proofErr w:type="spellStart"/>
      <w:r w:rsidRPr="00854993">
        <w:rPr>
          <w:rStyle w:val="apple-converted-space"/>
          <w:bCs/>
          <w:iCs/>
          <w:szCs w:val="28"/>
        </w:rPr>
        <w:t>канд</w:t>
      </w:r>
      <w:proofErr w:type="spellEnd"/>
      <w:r w:rsidRPr="00854993">
        <w:rPr>
          <w:rStyle w:val="apple-converted-space"/>
          <w:bCs/>
          <w:iCs/>
          <w:szCs w:val="28"/>
        </w:rPr>
        <w:t xml:space="preserve">. </w:t>
      </w:r>
      <w:proofErr w:type="spellStart"/>
      <w:r w:rsidRPr="00854993">
        <w:rPr>
          <w:rStyle w:val="apple-converted-space"/>
          <w:bCs/>
          <w:iCs/>
          <w:szCs w:val="28"/>
        </w:rPr>
        <w:t>техн</w:t>
      </w:r>
      <w:proofErr w:type="spellEnd"/>
      <w:r w:rsidRPr="00854993">
        <w:rPr>
          <w:rStyle w:val="apple-converted-space"/>
          <w:bCs/>
          <w:iCs/>
          <w:szCs w:val="28"/>
        </w:rPr>
        <w:t xml:space="preserve">. наук, проф. В.І. Лусь </w:t>
      </w:r>
    </w:p>
    <w:p w:rsidR="00BE7514" w:rsidRDefault="00BE7514" w:rsidP="00BE7514">
      <w:pPr>
        <w:spacing w:line="360" w:lineRule="auto"/>
        <w:jc w:val="both"/>
        <w:rPr>
          <w:rStyle w:val="apple-converted-space"/>
          <w:sz w:val="24"/>
        </w:rPr>
      </w:pPr>
    </w:p>
    <w:p w:rsidR="00BE7514" w:rsidRPr="00B438BE" w:rsidRDefault="00BE7514" w:rsidP="00BE7514">
      <w:pPr>
        <w:spacing w:line="360" w:lineRule="auto"/>
        <w:jc w:val="both"/>
        <w:rPr>
          <w:rStyle w:val="apple-converted-space"/>
          <w:color w:val="auto"/>
          <w:sz w:val="24"/>
        </w:rPr>
      </w:pPr>
    </w:p>
    <w:p w:rsidR="00BE7514" w:rsidRPr="00854993" w:rsidRDefault="00BE7514" w:rsidP="00BE7514">
      <w:pPr>
        <w:pStyle w:val="Body"/>
        <w:widowControl/>
        <w:spacing w:line="360" w:lineRule="auto"/>
        <w:ind w:right="19"/>
        <w:jc w:val="center"/>
        <w:rPr>
          <w:bCs/>
          <w:iCs/>
          <w:lang w:val="uk-UA"/>
        </w:rPr>
      </w:pPr>
      <w:bookmarkStart w:id="1" w:name="_Hlk39147957"/>
      <w:r w:rsidRPr="00854993">
        <w:rPr>
          <w:bCs/>
          <w:iCs/>
          <w:lang w:val="uk-UA"/>
        </w:rPr>
        <w:t>Рецензент</w:t>
      </w:r>
    </w:p>
    <w:p w:rsidR="00BE7514" w:rsidRPr="00854993" w:rsidRDefault="00BE7514" w:rsidP="00BE7514">
      <w:pPr>
        <w:spacing w:line="360" w:lineRule="auto"/>
        <w:ind w:firstLine="709"/>
        <w:jc w:val="both"/>
        <w:rPr>
          <w:color w:val="auto"/>
          <w:szCs w:val="28"/>
        </w:rPr>
      </w:pPr>
      <w:r w:rsidRPr="00854993">
        <w:rPr>
          <w:b/>
          <w:color w:val="auto"/>
          <w:szCs w:val="28"/>
        </w:rPr>
        <w:t>Ю. М. Тормосов,</w:t>
      </w:r>
      <w:r w:rsidRPr="00854993">
        <w:rPr>
          <w:color w:val="auto"/>
          <w:szCs w:val="28"/>
        </w:rPr>
        <w:t xml:space="preserve"> професор, доктор технічних наук, професор кафедри холодильної та торгівельної техніки і прикладної механіки Харківського державного університету харчування та торгівлі</w:t>
      </w:r>
    </w:p>
    <w:bookmarkEnd w:id="1"/>
    <w:p w:rsidR="00BE7514" w:rsidRPr="00B438BE" w:rsidRDefault="00BE7514" w:rsidP="00BE7514">
      <w:pPr>
        <w:spacing w:line="360" w:lineRule="auto"/>
        <w:ind w:firstLine="709"/>
        <w:jc w:val="both"/>
        <w:rPr>
          <w:color w:val="auto"/>
          <w:sz w:val="24"/>
          <w:szCs w:val="28"/>
        </w:rPr>
      </w:pPr>
    </w:p>
    <w:p w:rsidR="00B25D47" w:rsidRPr="00E47786" w:rsidRDefault="00B25D47" w:rsidP="00B25D47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</w:p>
    <w:p w:rsidR="00B25D47" w:rsidRPr="00F95499" w:rsidRDefault="00B25D47" w:rsidP="00B25D47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протокол №</w:t>
      </w:r>
      <w:r>
        <w:rPr>
          <w:i/>
          <w:iCs/>
          <w:color w:val="000000"/>
          <w:lang w:val="uk-UA" w:eastAsia="uk-UA" w:bidi="uk-UA"/>
        </w:rPr>
        <w:t>__</w:t>
      </w:r>
      <w:r w:rsidRPr="00E47786">
        <w:rPr>
          <w:i/>
          <w:iCs/>
          <w:color w:val="000000"/>
          <w:lang w:val="uk-UA" w:eastAsia="uk-UA" w:bidi="uk-UA"/>
        </w:rPr>
        <w:t xml:space="preserve">від </w:t>
      </w:r>
      <w:r>
        <w:rPr>
          <w:i/>
          <w:iCs/>
          <w:color w:val="000000"/>
          <w:lang w:val="uk-UA" w:eastAsia="uk-UA" w:bidi="uk-UA"/>
        </w:rPr>
        <w:t>_______</w:t>
      </w:r>
      <w:r w:rsidRPr="00F95499">
        <w:rPr>
          <w:i/>
          <w:iCs/>
          <w:color w:val="000000"/>
          <w:lang w:val="uk-UA" w:eastAsia="uk-UA" w:bidi="uk-UA"/>
        </w:rPr>
        <w:t xml:space="preserve"> </w:t>
      </w:r>
    </w:p>
    <w:p w:rsidR="00BE7514" w:rsidRPr="00B438BE" w:rsidRDefault="00BE7514" w:rsidP="00BE7514">
      <w:pPr>
        <w:spacing w:line="276" w:lineRule="auto"/>
        <w:ind w:firstLine="708"/>
        <w:jc w:val="both"/>
        <w:rPr>
          <w:color w:val="auto"/>
          <w:sz w:val="24"/>
          <w:szCs w:val="28"/>
        </w:rPr>
      </w:pPr>
    </w:p>
    <w:p w:rsidR="00BE7514" w:rsidRDefault="00BE7514" w:rsidP="00BE7514">
      <w:pPr>
        <w:spacing w:line="276" w:lineRule="auto"/>
        <w:ind w:firstLine="708"/>
        <w:jc w:val="both"/>
        <w:rPr>
          <w:color w:val="auto"/>
          <w:sz w:val="24"/>
          <w:szCs w:val="28"/>
        </w:rPr>
      </w:pPr>
    </w:p>
    <w:p w:rsidR="00B25D47" w:rsidRDefault="00B25D47" w:rsidP="00BE7514">
      <w:pPr>
        <w:spacing w:line="276" w:lineRule="auto"/>
        <w:ind w:firstLine="708"/>
        <w:jc w:val="both"/>
        <w:rPr>
          <w:color w:val="auto"/>
          <w:sz w:val="24"/>
          <w:szCs w:val="28"/>
        </w:rPr>
      </w:pPr>
    </w:p>
    <w:p w:rsidR="00B25D47" w:rsidRPr="00B438BE" w:rsidRDefault="00B25D47" w:rsidP="00BE7514">
      <w:pPr>
        <w:spacing w:line="276" w:lineRule="auto"/>
        <w:ind w:firstLine="708"/>
        <w:jc w:val="both"/>
        <w:rPr>
          <w:color w:val="auto"/>
          <w:sz w:val="24"/>
          <w:szCs w:val="28"/>
        </w:rPr>
      </w:pPr>
    </w:p>
    <w:p w:rsidR="00290AAA" w:rsidRDefault="00290AAA" w:rsidP="00BE7514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Cs w:val="28"/>
        </w:rPr>
      </w:pPr>
    </w:p>
    <w:p w:rsidR="00B25D47" w:rsidRDefault="00B25D47" w:rsidP="00BE7514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Cs w:val="28"/>
        </w:rPr>
      </w:pPr>
    </w:p>
    <w:p w:rsidR="00B25D47" w:rsidRDefault="00B25D47" w:rsidP="00BE7514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Cs w:val="28"/>
        </w:rPr>
      </w:pPr>
    </w:p>
    <w:p w:rsidR="00290AAA" w:rsidRDefault="00290AAA" w:rsidP="00BE7514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Cs w:val="28"/>
        </w:rPr>
      </w:pPr>
    </w:p>
    <w:p w:rsidR="006A3C0B" w:rsidRDefault="006A3C0B" w:rsidP="00BE7514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Cs w:val="28"/>
        </w:rPr>
      </w:pPr>
    </w:p>
    <w:sectPr w:rsidR="006A3C0B" w:rsidSect="00C10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14"/>
    <w:rsid w:val="00002CA4"/>
    <w:rsid w:val="000A4594"/>
    <w:rsid w:val="000B4E7C"/>
    <w:rsid w:val="00290AAA"/>
    <w:rsid w:val="003345C6"/>
    <w:rsid w:val="00481B89"/>
    <w:rsid w:val="00547C4F"/>
    <w:rsid w:val="006011D4"/>
    <w:rsid w:val="006760E8"/>
    <w:rsid w:val="006A3C0B"/>
    <w:rsid w:val="00854993"/>
    <w:rsid w:val="008A41EA"/>
    <w:rsid w:val="00AA6283"/>
    <w:rsid w:val="00B25D47"/>
    <w:rsid w:val="00B7167F"/>
    <w:rsid w:val="00B91EF2"/>
    <w:rsid w:val="00BE7514"/>
    <w:rsid w:val="00C10BBD"/>
    <w:rsid w:val="00DB7D0B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5BBA"/>
  <w15:chartTrackingRefBased/>
  <w15:docId w15:val="{541E0DA7-92A3-472D-A67A-9650ECD6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514"/>
    <w:pPr>
      <w:spacing w:after="0" w:line="240" w:lineRule="auto"/>
    </w:pPr>
    <w:rPr>
      <w:rFonts w:eastAsia="Times New Roman" w:cs="Times New Roman"/>
      <w:color w:val="00000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51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rsid w:val="00BE7514"/>
    <w:pPr>
      <w:widowControl w:val="0"/>
      <w:autoSpaceDE w:val="0"/>
      <w:autoSpaceDN w:val="0"/>
      <w:adjustRightInd w:val="0"/>
    </w:pPr>
    <w:rPr>
      <w:color w:val="auto"/>
      <w:szCs w:val="28"/>
      <w:lang w:val="ru-RU"/>
    </w:rPr>
  </w:style>
  <w:style w:type="character" w:customStyle="1" w:styleId="apple-converted-space">
    <w:name w:val="apple-converted-space"/>
    <w:rsid w:val="00BE7514"/>
  </w:style>
  <w:style w:type="paragraph" w:customStyle="1" w:styleId="Style5">
    <w:name w:val="Style5"/>
    <w:basedOn w:val="a"/>
    <w:rsid w:val="003345C6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color w:val="auto"/>
      <w:sz w:val="20"/>
      <w:lang w:val="ru-RU"/>
    </w:rPr>
  </w:style>
  <w:style w:type="character" w:customStyle="1" w:styleId="a3">
    <w:name w:val="Основной текст_"/>
    <w:basedOn w:val="a0"/>
    <w:link w:val="1"/>
    <w:rsid w:val="00B25D47"/>
    <w:rPr>
      <w:rFonts w:eastAsia="Times New Roman" w:cs="Times New Roman"/>
      <w:szCs w:val="28"/>
    </w:rPr>
  </w:style>
  <w:style w:type="paragraph" w:customStyle="1" w:styleId="1">
    <w:name w:val="Основной текст1"/>
    <w:basedOn w:val="a"/>
    <w:link w:val="a3"/>
    <w:rsid w:val="00B25D47"/>
    <w:pPr>
      <w:widowControl w:val="0"/>
      <w:ind w:firstLine="360"/>
    </w:pPr>
    <w:rPr>
      <w:color w:val="auto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Бєлих Ірина Михайлівна</cp:lastModifiedBy>
  <cp:revision>3</cp:revision>
  <dcterms:created xsi:type="dcterms:W3CDTF">2024-01-08T09:50:00Z</dcterms:created>
  <dcterms:modified xsi:type="dcterms:W3CDTF">2024-01-08T10:05:00Z</dcterms:modified>
</cp:coreProperties>
</file>