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9A14" w14:textId="2962A2F3" w:rsidR="00591784" w:rsidRPr="00D81685" w:rsidRDefault="00602A2A" w:rsidP="00602A2A">
      <w:pPr>
        <w:ind w:firstLine="0"/>
        <w:jc w:val="center"/>
      </w:pPr>
      <w:r w:rsidRPr="00D81685">
        <w:t>МІНІСТЕРСТВО ОСВІТИ І НАУКИ УКРАЇНИ</w:t>
      </w:r>
    </w:p>
    <w:p w14:paraId="48121C8B" w14:textId="77777777" w:rsidR="00602A2A" w:rsidRPr="00D81685" w:rsidRDefault="00602A2A" w:rsidP="00602A2A">
      <w:pPr>
        <w:ind w:firstLine="0"/>
        <w:jc w:val="center"/>
      </w:pPr>
    </w:p>
    <w:p w14:paraId="0AAE85ED" w14:textId="02E1C59A" w:rsidR="00602A2A" w:rsidRPr="00D81685" w:rsidRDefault="00602A2A" w:rsidP="00602A2A">
      <w:pPr>
        <w:ind w:firstLine="0"/>
        <w:jc w:val="center"/>
      </w:pPr>
      <w:r w:rsidRPr="00D81685">
        <w:t xml:space="preserve">ХАРКІВСЬКИЙ НАЦІОНАЛЬНИЙ УНІВЕРСИТЕТ МІСЬКОГО ГОСПОДАРСТВА </w:t>
      </w:r>
      <w:r w:rsidR="00500506" w:rsidRPr="00D81685">
        <w:t>імені О.М. БЕКЕТОВА</w:t>
      </w:r>
    </w:p>
    <w:p w14:paraId="2A6664F0" w14:textId="353B0350" w:rsidR="008B3305" w:rsidRPr="00D81685" w:rsidRDefault="008B3305" w:rsidP="00602A2A">
      <w:pPr>
        <w:ind w:firstLine="0"/>
        <w:jc w:val="center"/>
        <w:rPr>
          <w:b/>
          <w:bCs/>
        </w:rPr>
      </w:pPr>
    </w:p>
    <w:p w14:paraId="33FAE06A" w14:textId="3A801FDE" w:rsidR="008B3305" w:rsidRPr="00D81685" w:rsidRDefault="008B3305" w:rsidP="00602A2A">
      <w:pPr>
        <w:ind w:firstLine="0"/>
        <w:jc w:val="center"/>
      </w:pPr>
    </w:p>
    <w:p w14:paraId="60536DED" w14:textId="3346B401" w:rsidR="008B3305" w:rsidRPr="00D81685" w:rsidRDefault="008B3305" w:rsidP="00602A2A">
      <w:pPr>
        <w:ind w:firstLine="0"/>
        <w:jc w:val="center"/>
      </w:pPr>
    </w:p>
    <w:p w14:paraId="3A746ACC" w14:textId="1F31E52F" w:rsidR="00766AA5" w:rsidRPr="00D81685" w:rsidRDefault="00766AA5" w:rsidP="00602A2A">
      <w:pPr>
        <w:ind w:firstLine="0"/>
        <w:jc w:val="center"/>
      </w:pPr>
    </w:p>
    <w:p w14:paraId="58320414" w14:textId="77777777" w:rsidR="00766AA5" w:rsidRPr="00D81685" w:rsidRDefault="00766AA5" w:rsidP="00602A2A">
      <w:pPr>
        <w:ind w:firstLine="0"/>
        <w:jc w:val="center"/>
      </w:pPr>
    </w:p>
    <w:p w14:paraId="35310ADF" w14:textId="357ACCC7" w:rsidR="008B3305" w:rsidRPr="00D81685" w:rsidRDefault="008B3305" w:rsidP="00602A2A">
      <w:pPr>
        <w:ind w:firstLine="0"/>
        <w:jc w:val="center"/>
      </w:pPr>
    </w:p>
    <w:p w14:paraId="430EB7DF" w14:textId="26B0CE17" w:rsidR="008B3305" w:rsidRPr="00D81685" w:rsidRDefault="008B3305" w:rsidP="00602A2A">
      <w:pPr>
        <w:ind w:firstLine="0"/>
        <w:jc w:val="center"/>
      </w:pPr>
    </w:p>
    <w:p w14:paraId="67DF074B" w14:textId="7227B843" w:rsidR="008B3305" w:rsidRPr="00D81685" w:rsidRDefault="008B3305" w:rsidP="00602A2A">
      <w:pPr>
        <w:ind w:firstLine="0"/>
        <w:jc w:val="center"/>
      </w:pPr>
    </w:p>
    <w:p w14:paraId="589B572F" w14:textId="11C9AFD0" w:rsidR="00263406" w:rsidRPr="00D81685" w:rsidRDefault="00B03A1C" w:rsidP="00602A2A">
      <w:pPr>
        <w:ind w:firstLine="0"/>
        <w:jc w:val="center"/>
        <w:rPr>
          <w:b/>
          <w:bCs/>
        </w:rPr>
      </w:pPr>
      <w:r>
        <w:rPr>
          <w:b/>
          <w:bCs/>
        </w:rPr>
        <w:t>ДОВІДНИК</w:t>
      </w:r>
      <w:r w:rsidR="002E1325" w:rsidRPr="00D81685">
        <w:rPr>
          <w:b/>
          <w:bCs/>
        </w:rPr>
        <w:t xml:space="preserve"> </w:t>
      </w:r>
    </w:p>
    <w:p w14:paraId="72CF7339" w14:textId="7CE43C26" w:rsidR="00263406" w:rsidRPr="00D81685" w:rsidRDefault="00263406" w:rsidP="00602A2A">
      <w:pPr>
        <w:ind w:firstLine="0"/>
        <w:jc w:val="center"/>
      </w:pPr>
      <w:r w:rsidRPr="00D81685">
        <w:t>з курсу</w:t>
      </w:r>
    </w:p>
    <w:p w14:paraId="5AE476E3" w14:textId="36FB7394" w:rsidR="00263406" w:rsidRDefault="00263406" w:rsidP="00602A2A">
      <w:pPr>
        <w:ind w:firstLine="0"/>
        <w:jc w:val="center"/>
        <w:rPr>
          <w:b/>
          <w:bCs/>
        </w:rPr>
      </w:pPr>
      <w:r w:rsidRPr="00D81685">
        <w:rPr>
          <w:b/>
          <w:bCs/>
        </w:rPr>
        <w:t>«</w:t>
      </w:r>
      <w:r w:rsidR="000A4D4E">
        <w:t>ЕЛЕКТРИЧНІ АПАРАТИ</w:t>
      </w:r>
      <w:r w:rsidRPr="00D81685">
        <w:rPr>
          <w:b/>
          <w:bCs/>
        </w:rPr>
        <w:t>»</w:t>
      </w:r>
    </w:p>
    <w:p w14:paraId="1572E529" w14:textId="3234BED7" w:rsidR="00B03A1C" w:rsidRPr="00B03A1C" w:rsidRDefault="00B03A1C" w:rsidP="00602A2A">
      <w:pPr>
        <w:ind w:firstLine="0"/>
        <w:jc w:val="center"/>
      </w:pPr>
      <w:r w:rsidRPr="00B03A1C">
        <w:t xml:space="preserve">Частина 1. Основні терміни та визначення </w:t>
      </w:r>
    </w:p>
    <w:p w14:paraId="62968456" w14:textId="770BAB20" w:rsidR="00A0663B" w:rsidRPr="00D81685" w:rsidRDefault="00A0663B" w:rsidP="00602A2A">
      <w:pPr>
        <w:ind w:firstLine="0"/>
        <w:jc w:val="center"/>
      </w:pPr>
    </w:p>
    <w:p w14:paraId="075370BE" w14:textId="5B1524CD" w:rsidR="00C404A6" w:rsidRPr="00D81685" w:rsidRDefault="00A0663B" w:rsidP="00A55F53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(для </w:t>
      </w:r>
      <w:r w:rsidR="005F1306" w:rsidRPr="00D81685">
        <w:rPr>
          <w:sz w:val="18"/>
          <w:szCs w:val="18"/>
        </w:rPr>
        <w:t>студентів</w:t>
      </w:r>
      <w:r w:rsidRPr="00D81685">
        <w:rPr>
          <w:sz w:val="18"/>
          <w:szCs w:val="18"/>
        </w:rPr>
        <w:t xml:space="preserve"> 3, 4 </w:t>
      </w:r>
      <w:r w:rsidR="005F1306" w:rsidRPr="00D81685">
        <w:rPr>
          <w:sz w:val="18"/>
          <w:szCs w:val="18"/>
        </w:rPr>
        <w:t>курсів</w:t>
      </w:r>
      <w:r w:rsidRPr="00D81685">
        <w:rPr>
          <w:sz w:val="18"/>
          <w:szCs w:val="18"/>
        </w:rPr>
        <w:t xml:space="preserve"> денної i 4 курсу заочної форм навчання</w:t>
      </w:r>
      <w:r w:rsidR="00A55F53" w:rsidRPr="00D81685">
        <w:rPr>
          <w:sz w:val="18"/>
          <w:szCs w:val="18"/>
        </w:rPr>
        <w:t>,</w:t>
      </w:r>
    </w:p>
    <w:p w14:paraId="3F79D366" w14:textId="5531B43F" w:rsidR="00A55F53" w:rsidRPr="00D81685" w:rsidRDefault="00A55F53" w:rsidP="00A55F53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а також для </w:t>
      </w:r>
      <w:r w:rsidR="005F1306" w:rsidRPr="00D81685">
        <w:rPr>
          <w:sz w:val="18"/>
          <w:szCs w:val="18"/>
        </w:rPr>
        <w:t>слухачів</w:t>
      </w:r>
      <w:r w:rsidRPr="00D81685">
        <w:rPr>
          <w:sz w:val="18"/>
          <w:szCs w:val="18"/>
        </w:rPr>
        <w:t xml:space="preserve"> другої вищої </w:t>
      </w:r>
      <w:r w:rsidR="005F1306" w:rsidRPr="00D81685">
        <w:rPr>
          <w:sz w:val="18"/>
          <w:szCs w:val="18"/>
        </w:rPr>
        <w:t>освіти</w:t>
      </w:r>
    </w:p>
    <w:p w14:paraId="15B0F492" w14:textId="4992A599" w:rsidR="00A0663B" w:rsidRPr="00D81685" w:rsidRDefault="00A0663B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за </w:t>
      </w:r>
      <w:r w:rsidR="005F1306" w:rsidRPr="00D81685">
        <w:rPr>
          <w:sz w:val="18"/>
          <w:szCs w:val="18"/>
        </w:rPr>
        <w:t>спеціальністю</w:t>
      </w:r>
      <w:r w:rsidRPr="00D81685">
        <w:rPr>
          <w:sz w:val="18"/>
          <w:szCs w:val="18"/>
        </w:rPr>
        <w:t xml:space="preserve"> «</w:t>
      </w:r>
      <w:r w:rsidR="00851095" w:rsidRPr="00D81685">
        <w:rPr>
          <w:sz w:val="18"/>
          <w:szCs w:val="18"/>
        </w:rPr>
        <w:t xml:space="preserve">141 </w:t>
      </w:r>
      <w:r w:rsidR="007538B8" w:rsidRPr="00D81685">
        <w:rPr>
          <w:sz w:val="18"/>
          <w:szCs w:val="18"/>
        </w:rPr>
        <w:t xml:space="preserve">Електроенергетика, </w:t>
      </w:r>
      <w:r w:rsidR="005F1306" w:rsidRPr="00D81685">
        <w:rPr>
          <w:sz w:val="18"/>
          <w:szCs w:val="18"/>
        </w:rPr>
        <w:t>електротехніка</w:t>
      </w:r>
      <w:r w:rsidR="005A5ABB" w:rsidRPr="00D81685">
        <w:rPr>
          <w:sz w:val="18"/>
          <w:szCs w:val="18"/>
        </w:rPr>
        <w:t xml:space="preserve"> та електромеханіка</w:t>
      </w:r>
      <w:r w:rsidRPr="00D81685">
        <w:rPr>
          <w:sz w:val="18"/>
          <w:szCs w:val="18"/>
        </w:rPr>
        <w:t>»)</w:t>
      </w:r>
      <w:r w:rsidR="00F41888" w:rsidRPr="00D81685">
        <w:rPr>
          <w:sz w:val="18"/>
          <w:szCs w:val="18"/>
        </w:rPr>
        <w:t>,</w:t>
      </w:r>
    </w:p>
    <w:p w14:paraId="4A4CDB81" w14:textId="1568B38F" w:rsidR="00F41888" w:rsidRPr="00D81685" w:rsidRDefault="00F41888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освітня програма «Електротехнічні системи електроспоживання»</w:t>
      </w:r>
    </w:p>
    <w:p w14:paraId="6CBD32FD" w14:textId="3159FD09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44D161D" w14:textId="7C563A30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1303339C" w14:textId="7CDF97FF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28D717E9" w14:textId="5EBD0C4D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158DCAD4" w14:textId="7BAAED38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75B851D" w14:textId="44597B1E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37D50C4F" w14:textId="03460772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3098649A" w14:textId="615826A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0DD01384" w14:textId="02895492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697E1F8E" w14:textId="268D857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1E46393E" w14:textId="070EC18A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5C237F95" w14:textId="58E256A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7E2381EF" w14:textId="333CA74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38EA5FEE" w14:textId="126F0116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067E1A58" w14:textId="2EC54509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0F64468" w14:textId="62AB3753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5D765A6B" w14:textId="0C716841" w:rsidR="00766AA5" w:rsidRPr="00D81685" w:rsidRDefault="00766AA5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Харків</w:t>
      </w:r>
    </w:p>
    <w:p w14:paraId="75B93258" w14:textId="60F3BD97" w:rsidR="00766AA5" w:rsidRPr="00D81685" w:rsidRDefault="00766AA5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ХНУМГ</w:t>
      </w:r>
    </w:p>
    <w:p w14:paraId="0CE4741A" w14:textId="417F61DF" w:rsidR="00766AA5" w:rsidRPr="00D81685" w:rsidRDefault="00766AA5" w:rsidP="00A0663B">
      <w:pPr>
        <w:ind w:firstLine="0"/>
        <w:jc w:val="center"/>
        <w:rPr>
          <w:sz w:val="18"/>
          <w:szCs w:val="18"/>
        </w:rPr>
        <w:sectPr w:rsidR="00766AA5" w:rsidRPr="00D81685" w:rsidSect="004376CD">
          <w:headerReference w:type="default" r:id="rId11"/>
          <w:pgSz w:w="8392" w:h="11907" w:code="11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D81685">
        <w:rPr>
          <w:sz w:val="18"/>
          <w:szCs w:val="18"/>
        </w:rPr>
        <w:t>20</w:t>
      </w:r>
      <w:r w:rsidR="00935459" w:rsidRPr="00D81685">
        <w:rPr>
          <w:sz w:val="18"/>
          <w:szCs w:val="18"/>
        </w:rPr>
        <w:t>20</w:t>
      </w:r>
    </w:p>
    <w:p w14:paraId="01BD2A38" w14:textId="79BC592D" w:rsidR="00766AA5" w:rsidRPr="00D81685" w:rsidRDefault="00B03A1C" w:rsidP="00B03A1C">
      <w:pPr>
        <w:rPr>
          <w:szCs w:val="20"/>
        </w:rPr>
      </w:pPr>
      <w:r>
        <w:rPr>
          <w:szCs w:val="20"/>
        </w:rPr>
        <w:lastRenderedPageBreak/>
        <w:t>Д</w:t>
      </w:r>
      <w:r w:rsidRPr="00B03A1C">
        <w:rPr>
          <w:szCs w:val="20"/>
        </w:rPr>
        <w:t>овідник</w:t>
      </w:r>
      <w:r>
        <w:rPr>
          <w:szCs w:val="20"/>
        </w:rPr>
        <w:t xml:space="preserve"> </w:t>
      </w:r>
      <w:r w:rsidRPr="00B03A1C">
        <w:rPr>
          <w:szCs w:val="20"/>
        </w:rPr>
        <w:t>з курсу</w:t>
      </w:r>
      <w:r>
        <w:rPr>
          <w:szCs w:val="20"/>
        </w:rPr>
        <w:t xml:space="preserve"> </w:t>
      </w:r>
      <w:r w:rsidRPr="00B03A1C">
        <w:rPr>
          <w:szCs w:val="20"/>
        </w:rPr>
        <w:t>«</w:t>
      </w:r>
      <w:r w:rsidR="000A4D4E">
        <w:rPr>
          <w:szCs w:val="20"/>
        </w:rPr>
        <w:t>Електричні апарати</w:t>
      </w:r>
      <w:r w:rsidRPr="00B03A1C">
        <w:rPr>
          <w:szCs w:val="20"/>
        </w:rPr>
        <w:t>»</w:t>
      </w:r>
      <w:r>
        <w:rPr>
          <w:szCs w:val="20"/>
        </w:rPr>
        <w:t xml:space="preserve"> Ч</w:t>
      </w:r>
      <w:r w:rsidRPr="00B03A1C">
        <w:rPr>
          <w:szCs w:val="20"/>
        </w:rPr>
        <w:t>астина 1. основні терміни та визначення</w:t>
      </w:r>
      <w:r w:rsidRPr="00D81685">
        <w:rPr>
          <w:szCs w:val="20"/>
        </w:rPr>
        <w:t xml:space="preserve"> (для </w:t>
      </w:r>
      <w:r w:rsidR="00DC4489" w:rsidRPr="00D81685">
        <w:rPr>
          <w:szCs w:val="20"/>
        </w:rPr>
        <w:t>студентів</w:t>
      </w:r>
      <w:r w:rsidR="0028374C" w:rsidRPr="00D81685">
        <w:rPr>
          <w:szCs w:val="20"/>
        </w:rPr>
        <w:t xml:space="preserve"> 3, 4 </w:t>
      </w:r>
      <w:r w:rsidR="00DC4489" w:rsidRPr="00D81685">
        <w:rPr>
          <w:szCs w:val="20"/>
        </w:rPr>
        <w:t>курсів</w:t>
      </w:r>
      <w:r w:rsidR="0028374C" w:rsidRPr="00D81685">
        <w:rPr>
          <w:szCs w:val="20"/>
        </w:rPr>
        <w:t xml:space="preserve"> денної i 4 курсу</w:t>
      </w:r>
      <w:r w:rsidR="00925F63" w:rsidRPr="00D81685">
        <w:rPr>
          <w:szCs w:val="20"/>
        </w:rPr>
        <w:t xml:space="preserve"> </w:t>
      </w:r>
      <w:r w:rsidR="0028374C" w:rsidRPr="00D81685">
        <w:rPr>
          <w:szCs w:val="20"/>
        </w:rPr>
        <w:t xml:space="preserve">заочної форм навчання, а також для </w:t>
      </w:r>
      <w:r w:rsidR="00DC4489" w:rsidRPr="00D81685">
        <w:rPr>
          <w:szCs w:val="20"/>
        </w:rPr>
        <w:t>слухачів</w:t>
      </w:r>
      <w:r w:rsidR="0028374C" w:rsidRPr="00D81685">
        <w:rPr>
          <w:szCs w:val="20"/>
        </w:rPr>
        <w:t xml:space="preserve"> другої вищої </w:t>
      </w:r>
      <w:r w:rsidR="00DC4489" w:rsidRPr="00D81685">
        <w:rPr>
          <w:szCs w:val="20"/>
        </w:rPr>
        <w:t>освіти</w:t>
      </w:r>
      <w:r w:rsidR="0028374C" w:rsidRPr="00D81685">
        <w:rPr>
          <w:szCs w:val="20"/>
        </w:rPr>
        <w:t xml:space="preserve"> </w:t>
      </w:r>
      <w:r w:rsidR="009C2311" w:rsidRPr="00D81685">
        <w:rPr>
          <w:szCs w:val="20"/>
        </w:rPr>
        <w:t xml:space="preserve">за спеціальністю «141 Електроенергетика, електротехніка та електромеханіка»), освітня програма «Електротехнічні системи електроспоживання» / </w:t>
      </w:r>
      <w:proofErr w:type="spellStart"/>
      <w:r w:rsidR="0039775A" w:rsidRPr="00D81685">
        <w:rPr>
          <w:szCs w:val="20"/>
        </w:rPr>
        <w:t>Харк</w:t>
      </w:r>
      <w:proofErr w:type="spellEnd"/>
      <w:r w:rsidR="0039775A" w:rsidRPr="00D81685">
        <w:rPr>
          <w:szCs w:val="20"/>
        </w:rPr>
        <w:t xml:space="preserve">. </w:t>
      </w:r>
      <w:proofErr w:type="spellStart"/>
      <w:r w:rsidR="0039775A" w:rsidRPr="00D81685">
        <w:rPr>
          <w:szCs w:val="20"/>
        </w:rPr>
        <w:t>нац</w:t>
      </w:r>
      <w:proofErr w:type="spellEnd"/>
      <w:r w:rsidR="0039775A" w:rsidRPr="00D81685">
        <w:rPr>
          <w:szCs w:val="20"/>
        </w:rPr>
        <w:t xml:space="preserve">. ун-т </w:t>
      </w:r>
      <w:proofErr w:type="spellStart"/>
      <w:r w:rsidR="0028374C" w:rsidRPr="00D81685">
        <w:rPr>
          <w:szCs w:val="20"/>
        </w:rPr>
        <w:t>мiськ</w:t>
      </w:r>
      <w:proofErr w:type="spellEnd"/>
      <w:r w:rsidR="0028374C" w:rsidRPr="00D81685">
        <w:rPr>
          <w:szCs w:val="20"/>
        </w:rPr>
        <w:t xml:space="preserve">. </w:t>
      </w:r>
      <w:proofErr w:type="spellStart"/>
      <w:r w:rsidR="0028374C" w:rsidRPr="00D81685">
        <w:rPr>
          <w:szCs w:val="20"/>
        </w:rPr>
        <w:t>госп</w:t>
      </w:r>
      <w:proofErr w:type="spellEnd"/>
      <w:r w:rsidR="00DC4489" w:rsidRPr="00D81685">
        <w:rPr>
          <w:szCs w:val="20"/>
        </w:rPr>
        <w:t>.</w:t>
      </w:r>
      <w:r w:rsidR="0028374C" w:rsidRPr="00D81685">
        <w:rPr>
          <w:szCs w:val="20"/>
        </w:rPr>
        <w:t xml:space="preserve"> </w:t>
      </w:r>
      <w:proofErr w:type="spellStart"/>
      <w:r w:rsidR="0028374C" w:rsidRPr="00D81685">
        <w:rPr>
          <w:szCs w:val="20"/>
        </w:rPr>
        <w:t>iм</w:t>
      </w:r>
      <w:proofErr w:type="spellEnd"/>
      <w:r w:rsidR="0028374C" w:rsidRPr="00D81685">
        <w:rPr>
          <w:szCs w:val="20"/>
        </w:rPr>
        <w:t>. О. М. Бекетова; уклад.: В.Є.</w:t>
      </w:r>
      <w:r w:rsidR="0039775A" w:rsidRPr="00D81685">
        <w:rPr>
          <w:szCs w:val="20"/>
        </w:rPr>
        <w:t> </w:t>
      </w:r>
      <w:proofErr w:type="spellStart"/>
      <w:r w:rsidR="0028374C" w:rsidRPr="00D81685">
        <w:rPr>
          <w:szCs w:val="20"/>
        </w:rPr>
        <w:t>Плюгiн</w:t>
      </w:r>
      <w:proofErr w:type="spellEnd"/>
      <w:r w:rsidR="00744019" w:rsidRPr="00D81685">
        <w:rPr>
          <w:szCs w:val="20"/>
        </w:rPr>
        <w:t xml:space="preserve">, </w:t>
      </w:r>
      <w:r w:rsidR="00D53018" w:rsidRPr="00D81685">
        <w:rPr>
          <w:szCs w:val="20"/>
        </w:rPr>
        <w:t>В.О. Тетерев</w:t>
      </w:r>
      <w:r w:rsidR="00935459" w:rsidRPr="00D81685">
        <w:rPr>
          <w:szCs w:val="20"/>
        </w:rPr>
        <w:t>.</w:t>
      </w:r>
      <w:r w:rsidR="0028374C" w:rsidRPr="00D81685">
        <w:rPr>
          <w:szCs w:val="20"/>
        </w:rPr>
        <w:t xml:space="preserve"> – Х</w:t>
      </w:r>
      <w:r w:rsidR="00935459" w:rsidRPr="00D81685">
        <w:rPr>
          <w:szCs w:val="20"/>
        </w:rPr>
        <w:t>арків</w:t>
      </w:r>
      <w:r w:rsidR="0028374C" w:rsidRPr="00D81685">
        <w:rPr>
          <w:szCs w:val="20"/>
        </w:rPr>
        <w:t>: ХНУМГ, 20</w:t>
      </w:r>
      <w:r w:rsidR="00935459" w:rsidRPr="00D81685">
        <w:rPr>
          <w:szCs w:val="20"/>
        </w:rPr>
        <w:t>20</w:t>
      </w:r>
      <w:r w:rsidR="0028374C" w:rsidRPr="00D81685">
        <w:rPr>
          <w:szCs w:val="20"/>
        </w:rPr>
        <w:t>. –</w:t>
      </w:r>
      <w:r w:rsidR="00FC1AF1">
        <w:rPr>
          <w:szCs w:val="20"/>
        </w:rPr>
        <w:t xml:space="preserve"> </w:t>
      </w:r>
      <w:r w:rsidR="00FC1AF1">
        <w:rPr>
          <w:szCs w:val="20"/>
        </w:rPr>
        <w:fldChar w:fldCharType="begin"/>
      </w:r>
      <w:r w:rsidR="00FC1AF1">
        <w:rPr>
          <w:szCs w:val="20"/>
        </w:rPr>
        <w:instrText xml:space="preserve"> NUMPAGES   \* MERGEFORMAT </w:instrText>
      </w:r>
      <w:r w:rsidR="00FC1AF1">
        <w:rPr>
          <w:szCs w:val="20"/>
        </w:rPr>
        <w:fldChar w:fldCharType="separate"/>
      </w:r>
      <w:r w:rsidR="00A23963">
        <w:rPr>
          <w:noProof/>
          <w:szCs w:val="20"/>
        </w:rPr>
        <w:t>118</w:t>
      </w:r>
      <w:r w:rsidR="00FC1AF1">
        <w:rPr>
          <w:szCs w:val="20"/>
        </w:rPr>
        <w:fldChar w:fldCharType="end"/>
      </w:r>
      <w:r w:rsidR="0028374C" w:rsidRPr="00D81685">
        <w:rPr>
          <w:szCs w:val="20"/>
        </w:rPr>
        <w:t>с.</w:t>
      </w:r>
    </w:p>
    <w:p w14:paraId="1017658B" w14:textId="6C9F3B84" w:rsidR="00BA5217" w:rsidRPr="00D81685" w:rsidRDefault="00BA5217" w:rsidP="009C2311">
      <w:pPr>
        <w:rPr>
          <w:szCs w:val="20"/>
        </w:rPr>
      </w:pPr>
    </w:p>
    <w:p w14:paraId="7F8F6CC7" w14:textId="77777777" w:rsidR="00BA5217" w:rsidRPr="00D81685" w:rsidRDefault="00BA5217" w:rsidP="00BA5217">
      <w:pPr>
        <w:rPr>
          <w:szCs w:val="20"/>
        </w:rPr>
      </w:pPr>
    </w:p>
    <w:p w14:paraId="5B9D2807" w14:textId="0CC47DB6" w:rsidR="00BA5217" w:rsidRPr="00D81685" w:rsidRDefault="00C821C4" w:rsidP="00BA5217">
      <w:pPr>
        <w:rPr>
          <w:szCs w:val="20"/>
        </w:rPr>
      </w:pPr>
      <w:r w:rsidRPr="00D81685">
        <w:rPr>
          <w:szCs w:val="20"/>
        </w:rPr>
        <w:t>Під редакцією</w:t>
      </w:r>
      <w:r w:rsidR="00BA5217" w:rsidRPr="00D81685">
        <w:rPr>
          <w:szCs w:val="20"/>
        </w:rPr>
        <w:t xml:space="preserve"> проф. каф. СЕ та ЕМ, </w:t>
      </w:r>
      <w:proofErr w:type="spellStart"/>
      <w:r w:rsidR="00BA5217" w:rsidRPr="00D81685">
        <w:rPr>
          <w:szCs w:val="20"/>
        </w:rPr>
        <w:t>д.т.н</w:t>
      </w:r>
      <w:proofErr w:type="spellEnd"/>
      <w:r w:rsidR="00BA5217" w:rsidRPr="00D81685">
        <w:rPr>
          <w:szCs w:val="20"/>
        </w:rPr>
        <w:t xml:space="preserve">., проф. В.Є. </w:t>
      </w:r>
      <w:proofErr w:type="spellStart"/>
      <w:r w:rsidR="00BA5217" w:rsidRPr="00D81685">
        <w:rPr>
          <w:szCs w:val="20"/>
        </w:rPr>
        <w:t>Плюгiн</w:t>
      </w:r>
      <w:r w:rsidRPr="00D81685">
        <w:rPr>
          <w:szCs w:val="20"/>
        </w:rPr>
        <w:t>а</w:t>
      </w:r>
      <w:proofErr w:type="spellEnd"/>
    </w:p>
    <w:p w14:paraId="78ACD183" w14:textId="77777777" w:rsidR="00BA5217" w:rsidRPr="00D81685" w:rsidRDefault="00BA5217" w:rsidP="00BA5217">
      <w:pPr>
        <w:rPr>
          <w:szCs w:val="20"/>
        </w:rPr>
      </w:pPr>
    </w:p>
    <w:p w14:paraId="0F343E2C" w14:textId="77777777" w:rsidR="00BA5217" w:rsidRPr="00D81685" w:rsidRDefault="00BA5217" w:rsidP="00BA5217">
      <w:pPr>
        <w:rPr>
          <w:szCs w:val="20"/>
        </w:rPr>
      </w:pPr>
    </w:p>
    <w:p w14:paraId="159CA48C" w14:textId="77777777" w:rsidR="00BA5217" w:rsidRPr="00D81685" w:rsidRDefault="00BA5217" w:rsidP="00BA5217">
      <w:pPr>
        <w:rPr>
          <w:szCs w:val="20"/>
        </w:rPr>
      </w:pPr>
    </w:p>
    <w:p w14:paraId="5420FFB0" w14:textId="74BD9179" w:rsidR="00C821C4" w:rsidRDefault="00C821C4" w:rsidP="00BA5217">
      <w:pPr>
        <w:rPr>
          <w:szCs w:val="20"/>
        </w:rPr>
      </w:pPr>
    </w:p>
    <w:p w14:paraId="2782CCD7" w14:textId="5FF90D93" w:rsidR="00B03A1C" w:rsidRDefault="00B03A1C" w:rsidP="00BA5217">
      <w:pPr>
        <w:rPr>
          <w:szCs w:val="20"/>
        </w:rPr>
      </w:pPr>
    </w:p>
    <w:p w14:paraId="708AA674" w14:textId="77777777" w:rsidR="00B03A1C" w:rsidRPr="00D81685" w:rsidRDefault="00B03A1C" w:rsidP="00BA5217">
      <w:pPr>
        <w:rPr>
          <w:szCs w:val="20"/>
        </w:rPr>
      </w:pPr>
    </w:p>
    <w:p w14:paraId="6CEED1C5" w14:textId="198C35F7" w:rsidR="00DC4489" w:rsidRPr="00D81685" w:rsidRDefault="00DC4489" w:rsidP="00BA5217">
      <w:pPr>
        <w:rPr>
          <w:szCs w:val="20"/>
        </w:rPr>
      </w:pPr>
    </w:p>
    <w:p w14:paraId="32FF108F" w14:textId="77777777" w:rsidR="00702EA4" w:rsidRPr="00D81685" w:rsidRDefault="00702EA4" w:rsidP="00BA5217">
      <w:pPr>
        <w:rPr>
          <w:szCs w:val="20"/>
        </w:rPr>
      </w:pPr>
    </w:p>
    <w:p w14:paraId="69675EA4" w14:textId="77777777" w:rsidR="00702EA4" w:rsidRPr="00D81685" w:rsidRDefault="00702EA4" w:rsidP="00702EA4">
      <w:pPr>
        <w:jc w:val="left"/>
        <w:rPr>
          <w:szCs w:val="20"/>
        </w:rPr>
      </w:pPr>
      <w:proofErr w:type="spellStart"/>
      <w:r w:rsidRPr="00D81685">
        <w:rPr>
          <w:szCs w:val="20"/>
        </w:rPr>
        <w:t>к.т.н</w:t>
      </w:r>
      <w:proofErr w:type="spellEnd"/>
      <w:r w:rsidRPr="00D81685">
        <w:rPr>
          <w:szCs w:val="20"/>
        </w:rPr>
        <w:t>., доц., з</w:t>
      </w:r>
      <w:r w:rsidR="00BA5217" w:rsidRPr="00D81685">
        <w:rPr>
          <w:szCs w:val="20"/>
        </w:rPr>
        <w:t>ав</w:t>
      </w:r>
      <w:r w:rsidR="003A7AD6" w:rsidRPr="00D81685">
        <w:rPr>
          <w:szCs w:val="20"/>
        </w:rPr>
        <w:t>.</w:t>
      </w:r>
      <w:r w:rsidR="00BA5217" w:rsidRPr="00D81685">
        <w:rPr>
          <w:szCs w:val="20"/>
        </w:rPr>
        <w:t xml:space="preserve"> каф. </w:t>
      </w:r>
    </w:p>
    <w:p w14:paraId="3F7FC759" w14:textId="77777777" w:rsidR="00702EA4" w:rsidRPr="00D81685" w:rsidRDefault="003A7AD6" w:rsidP="00702EA4">
      <w:pPr>
        <w:jc w:val="left"/>
        <w:rPr>
          <w:szCs w:val="20"/>
        </w:rPr>
      </w:pPr>
      <w:r w:rsidRPr="00D81685">
        <w:rPr>
          <w:szCs w:val="20"/>
        </w:rPr>
        <w:t>с</w:t>
      </w:r>
      <w:r w:rsidR="00197F97" w:rsidRPr="00D81685">
        <w:rPr>
          <w:szCs w:val="20"/>
        </w:rPr>
        <w:t xml:space="preserve">истем електропостачання та електроспоживання міст </w:t>
      </w:r>
    </w:p>
    <w:p w14:paraId="4C3D4A1A" w14:textId="77777777" w:rsidR="00702EA4" w:rsidRPr="00D81685" w:rsidRDefault="00197F97" w:rsidP="00702EA4">
      <w:pPr>
        <w:jc w:val="left"/>
        <w:rPr>
          <w:szCs w:val="20"/>
        </w:rPr>
      </w:pPr>
      <w:r w:rsidRPr="00D81685">
        <w:rPr>
          <w:szCs w:val="20"/>
        </w:rPr>
        <w:t>ХНУМГ ім. О.М. Бекетова</w:t>
      </w:r>
      <w:r w:rsidR="00BA5217" w:rsidRPr="00D81685">
        <w:rPr>
          <w:szCs w:val="20"/>
        </w:rPr>
        <w:t xml:space="preserve">, </w:t>
      </w:r>
    </w:p>
    <w:p w14:paraId="37156A56" w14:textId="1A16EE58" w:rsidR="00BA5217" w:rsidRPr="00D81685" w:rsidRDefault="00020F6A" w:rsidP="00702EA4">
      <w:pPr>
        <w:jc w:val="left"/>
        <w:rPr>
          <w:szCs w:val="20"/>
          <w:lang w:val="ru-RU"/>
        </w:rPr>
      </w:pPr>
      <w:r w:rsidRPr="00D81685">
        <w:rPr>
          <w:szCs w:val="20"/>
        </w:rPr>
        <w:t xml:space="preserve">Д.М. </w:t>
      </w:r>
      <w:r w:rsidR="00BA5217" w:rsidRPr="00D81685">
        <w:rPr>
          <w:szCs w:val="20"/>
        </w:rPr>
        <w:t>Калюжний</w:t>
      </w:r>
    </w:p>
    <w:p w14:paraId="5DDBF871" w14:textId="77777777" w:rsidR="00BA5217" w:rsidRPr="00D81685" w:rsidRDefault="00BA5217" w:rsidP="00BA5217">
      <w:pPr>
        <w:rPr>
          <w:szCs w:val="20"/>
        </w:rPr>
      </w:pPr>
    </w:p>
    <w:p w14:paraId="040AB3A3" w14:textId="77777777" w:rsidR="00BA5217" w:rsidRPr="00D81685" w:rsidRDefault="00BA5217" w:rsidP="00BA5217">
      <w:pPr>
        <w:rPr>
          <w:szCs w:val="20"/>
        </w:rPr>
      </w:pPr>
    </w:p>
    <w:p w14:paraId="1A30C021" w14:textId="77777777" w:rsidR="00BA5217" w:rsidRPr="00D81685" w:rsidRDefault="00BA5217" w:rsidP="00BA5217">
      <w:pPr>
        <w:rPr>
          <w:szCs w:val="20"/>
        </w:rPr>
      </w:pPr>
    </w:p>
    <w:p w14:paraId="60A42E84" w14:textId="77777777" w:rsidR="00BA5217" w:rsidRPr="00D81685" w:rsidRDefault="00BA5217" w:rsidP="00BA5217">
      <w:pPr>
        <w:rPr>
          <w:szCs w:val="20"/>
        </w:rPr>
      </w:pPr>
    </w:p>
    <w:p w14:paraId="3A506FCF" w14:textId="77777777" w:rsidR="00BA5217" w:rsidRPr="00D81685" w:rsidRDefault="00BA5217" w:rsidP="00BA5217">
      <w:pPr>
        <w:rPr>
          <w:szCs w:val="20"/>
        </w:rPr>
      </w:pPr>
    </w:p>
    <w:p w14:paraId="7AADEA3B" w14:textId="77777777" w:rsidR="00BA5217" w:rsidRPr="00D81685" w:rsidRDefault="00BA5217" w:rsidP="00BA5217">
      <w:pPr>
        <w:rPr>
          <w:szCs w:val="20"/>
        </w:rPr>
      </w:pPr>
    </w:p>
    <w:p w14:paraId="7D3360A2" w14:textId="77777777" w:rsidR="00BA5217" w:rsidRPr="00D81685" w:rsidRDefault="00BA5217" w:rsidP="00BA5217">
      <w:pPr>
        <w:rPr>
          <w:szCs w:val="20"/>
        </w:rPr>
      </w:pPr>
    </w:p>
    <w:p w14:paraId="09B1FCBF" w14:textId="77777777" w:rsidR="00BA5217" w:rsidRPr="00D81685" w:rsidRDefault="00BA5217" w:rsidP="00BA5217">
      <w:pPr>
        <w:rPr>
          <w:szCs w:val="20"/>
        </w:rPr>
      </w:pPr>
    </w:p>
    <w:p w14:paraId="23E54D6C" w14:textId="77777777" w:rsidR="00BA5217" w:rsidRPr="00D81685" w:rsidRDefault="00BA5217" w:rsidP="00BA5217">
      <w:pPr>
        <w:rPr>
          <w:szCs w:val="20"/>
        </w:rPr>
      </w:pPr>
    </w:p>
    <w:p w14:paraId="64003D88" w14:textId="77777777" w:rsidR="00BA5217" w:rsidRPr="00D81685" w:rsidRDefault="00BA5217" w:rsidP="00BA5217">
      <w:pPr>
        <w:rPr>
          <w:szCs w:val="20"/>
        </w:rPr>
      </w:pPr>
    </w:p>
    <w:p w14:paraId="1811208C" w14:textId="77777777" w:rsidR="00BA5217" w:rsidRPr="00D81685" w:rsidRDefault="00BA5217" w:rsidP="00BA5217">
      <w:pPr>
        <w:rPr>
          <w:szCs w:val="20"/>
        </w:rPr>
      </w:pPr>
    </w:p>
    <w:p w14:paraId="48409920" w14:textId="65E44587" w:rsidR="00176486" w:rsidRPr="00D81685" w:rsidRDefault="00BA5217" w:rsidP="00BA5217">
      <w:pPr>
        <w:rPr>
          <w:szCs w:val="20"/>
        </w:rPr>
        <w:sectPr w:rsidR="00176486" w:rsidRPr="00D81685" w:rsidSect="004376CD">
          <w:headerReference w:type="default" r:id="rId12"/>
          <w:pgSz w:w="8392" w:h="11907" w:code="11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D81685">
        <w:rPr>
          <w:szCs w:val="20"/>
        </w:rPr>
        <w:t>Рекомендовано кафедрою «Системи електропостачання та електроспоживання міст», протокол засідання №</w:t>
      </w:r>
      <w:r w:rsidR="00DC4489" w:rsidRPr="00D81685">
        <w:rPr>
          <w:szCs w:val="20"/>
        </w:rPr>
        <w:t>__</w:t>
      </w:r>
      <w:r w:rsidRPr="00D81685">
        <w:rPr>
          <w:szCs w:val="20"/>
        </w:rPr>
        <w:t xml:space="preserve"> </w:t>
      </w:r>
      <w:proofErr w:type="spellStart"/>
      <w:r w:rsidRPr="00D81685">
        <w:rPr>
          <w:szCs w:val="20"/>
        </w:rPr>
        <w:t>вiд</w:t>
      </w:r>
      <w:proofErr w:type="spellEnd"/>
      <w:r w:rsidRPr="00D81685">
        <w:rPr>
          <w:szCs w:val="20"/>
        </w:rPr>
        <w:t xml:space="preserve"> </w:t>
      </w:r>
      <w:r w:rsidR="00DC4489" w:rsidRPr="00D81685">
        <w:rPr>
          <w:szCs w:val="20"/>
        </w:rPr>
        <w:t xml:space="preserve">«___» ______ </w:t>
      </w:r>
      <w:r w:rsidRPr="00D81685">
        <w:rPr>
          <w:szCs w:val="20"/>
        </w:rPr>
        <w:t>20</w:t>
      </w:r>
      <w:r w:rsidR="00DC4489" w:rsidRPr="00D81685">
        <w:rPr>
          <w:szCs w:val="20"/>
        </w:rPr>
        <w:t>20</w:t>
      </w:r>
      <w:r w:rsidR="003166DC">
        <w:rPr>
          <w:szCs w:val="20"/>
        </w:rPr>
        <w:t> </w:t>
      </w:r>
      <w:r w:rsidRPr="00D81685">
        <w:rPr>
          <w:szCs w:val="20"/>
        </w:rPr>
        <w:t>р</w:t>
      </w:r>
      <w:r w:rsidR="00C821C4" w:rsidRPr="00D81685">
        <w:rPr>
          <w:szCs w:val="20"/>
        </w:rPr>
        <w:t>.</w:t>
      </w:r>
    </w:p>
    <w:p w14:paraId="33BB35BC" w14:textId="3619B5E1" w:rsidR="00BA5217" w:rsidRPr="00D81685" w:rsidRDefault="00176486" w:rsidP="00176486">
      <w:pPr>
        <w:ind w:firstLine="0"/>
        <w:jc w:val="center"/>
        <w:rPr>
          <w:b/>
          <w:bCs/>
          <w:szCs w:val="20"/>
        </w:rPr>
      </w:pPr>
      <w:r w:rsidRPr="00D81685">
        <w:rPr>
          <w:b/>
          <w:bCs/>
          <w:szCs w:val="20"/>
        </w:rPr>
        <w:lastRenderedPageBreak/>
        <w:t>ЗМІСТ</w:t>
      </w:r>
    </w:p>
    <w:p w14:paraId="6BFBCDF9" w14:textId="13634C49" w:rsidR="00176486" w:rsidRPr="00D81685" w:rsidRDefault="00176486" w:rsidP="00176486">
      <w:pPr>
        <w:ind w:firstLine="0"/>
        <w:jc w:val="center"/>
        <w:rPr>
          <w:szCs w:val="20"/>
        </w:rPr>
      </w:pPr>
    </w:p>
    <w:sdt>
      <w:sdtPr>
        <w:rPr>
          <w:lang w:val="ru-RU"/>
        </w:rPr>
        <w:id w:val="134692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110D0B" w14:textId="7E13ACB7" w:rsidR="001E29FE" w:rsidRDefault="0019483E" w:rsidP="001E29FE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D81685">
            <w:fldChar w:fldCharType="begin"/>
          </w:r>
          <w:r w:rsidRPr="00D81685">
            <w:instrText xml:space="preserve"> TOC \o "1-3" \h \z \u </w:instrText>
          </w:r>
          <w:r w:rsidRPr="00D81685">
            <w:fldChar w:fldCharType="separate"/>
          </w:r>
          <w:hyperlink w:anchor="_Toc74593484" w:history="1">
            <w:r w:rsidR="001E29FE" w:rsidRPr="00C7385C">
              <w:rPr>
                <w:rStyle w:val="af2"/>
                <w:noProof/>
              </w:rPr>
              <w:t>ВСТУП</w:t>
            </w:r>
            <w:r w:rsidR="001E29FE">
              <w:rPr>
                <w:noProof/>
                <w:webHidden/>
              </w:rPr>
              <w:tab/>
            </w:r>
            <w:r w:rsidR="001E29FE">
              <w:rPr>
                <w:noProof/>
                <w:webHidden/>
              </w:rPr>
              <w:fldChar w:fldCharType="begin"/>
            </w:r>
            <w:r w:rsidR="001E29FE">
              <w:rPr>
                <w:noProof/>
                <w:webHidden/>
              </w:rPr>
              <w:instrText xml:space="preserve"> PAGEREF _Toc74593484 \h </w:instrText>
            </w:r>
            <w:r w:rsidR="001E29FE">
              <w:rPr>
                <w:noProof/>
                <w:webHidden/>
              </w:rPr>
            </w:r>
            <w:r w:rsidR="001E29FE">
              <w:rPr>
                <w:noProof/>
                <w:webHidden/>
              </w:rPr>
              <w:fldChar w:fldCharType="separate"/>
            </w:r>
            <w:r w:rsidR="001E29FE">
              <w:rPr>
                <w:noProof/>
                <w:webHidden/>
              </w:rPr>
              <w:t>4</w:t>
            </w:r>
            <w:r w:rsidR="001E29FE">
              <w:rPr>
                <w:noProof/>
                <w:webHidden/>
              </w:rPr>
              <w:fldChar w:fldCharType="end"/>
            </w:r>
          </w:hyperlink>
        </w:p>
        <w:p w14:paraId="402DFEC4" w14:textId="557F1798" w:rsidR="001E29FE" w:rsidRDefault="001E29FE" w:rsidP="001E29FE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3485" w:history="1">
            <w:r w:rsidRPr="00C7385C">
              <w:rPr>
                <w:rStyle w:val="af2"/>
                <w:noProof/>
              </w:rPr>
              <w:t>1 ТЕРМІНИ І ВИЗНАЧЕННЯ ТЕОРІЇ ЕЛЕКТРИЧНИХ АПАРАТІВ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37FA5" w14:textId="4F3423EF" w:rsidR="001E29FE" w:rsidRDefault="001E29FE" w:rsidP="001E29FE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3486" w:history="1">
            <w:r w:rsidRPr="00C7385C">
              <w:rPr>
                <w:rStyle w:val="af2"/>
                <w:noProof/>
              </w:rPr>
              <w:t>2 СТУПІНІ ЗАХИСТУ ЕЛЕКТРИЧНИХ АПАРАТІВ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4B0A4" w14:textId="56B202E9" w:rsidR="001E29FE" w:rsidRDefault="001E29FE" w:rsidP="001E29FE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3487" w:history="1">
            <w:r w:rsidRPr="00C7385C">
              <w:rPr>
                <w:rStyle w:val="af2"/>
                <w:noProof/>
              </w:rPr>
              <w:t>3 СТУПІНІ КЛІМАТИЧНОГО ВИКОНАННЯ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932EF" w14:textId="520700BC" w:rsidR="001E29FE" w:rsidRDefault="001E29FE" w:rsidP="001E29FE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3488" w:history="1">
            <w:r w:rsidRPr="00C7385C">
              <w:rPr>
                <w:rStyle w:val="af2"/>
                <w:noProof/>
                <w:lang w:val="ru-RU"/>
              </w:rPr>
              <w:t>4 СТУП</w:t>
            </w:r>
            <w:r w:rsidRPr="00C7385C">
              <w:rPr>
                <w:rStyle w:val="af2"/>
                <w:noProof/>
              </w:rPr>
              <w:t>ІНІ ОХОЛОДЖЕННЯ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3CCDE" w14:textId="6B23A793" w:rsidR="001E29FE" w:rsidRDefault="001E29FE" w:rsidP="001E29FE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3489" w:history="1">
            <w:r w:rsidRPr="00C7385C">
              <w:rPr>
                <w:rStyle w:val="af2"/>
                <w:noProof/>
              </w:rPr>
              <w:t>5 ВЛАСТИВОСТІ МАТЕРІАЛІВ КОНТАКТІВ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75CE0" w14:textId="698DB559" w:rsidR="001E29FE" w:rsidRDefault="001E29FE" w:rsidP="001E29FE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593490" w:history="1">
            <w:r w:rsidRPr="00C7385C">
              <w:rPr>
                <w:rStyle w:val="af2"/>
                <w:noProof/>
              </w:rPr>
              <w:t>ПЕРЕЛІК РЕКОМЕНДОВАНОЇ ЛІТЕРАТУРИ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_Toc74593490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5004B" w14:textId="64C303B8" w:rsidR="0019483E" w:rsidRPr="00D81685" w:rsidRDefault="0019483E">
          <w:r w:rsidRPr="00D81685">
            <w:rPr>
              <w:b/>
              <w:bCs/>
              <w:lang w:val="ru-RU"/>
            </w:rPr>
            <w:fldChar w:fldCharType="end"/>
          </w:r>
        </w:p>
      </w:sdtContent>
    </w:sdt>
    <w:p w14:paraId="6372544D" w14:textId="3418E843" w:rsidR="00176486" w:rsidRPr="00D81685" w:rsidRDefault="00176486" w:rsidP="004B773B">
      <w:pPr>
        <w:ind w:firstLine="0"/>
        <w:jc w:val="left"/>
        <w:rPr>
          <w:szCs w:val="20"/>
        </w:rPr>
      </w:pPr>
    </w:p>
    <w:p w14:paraId="3A932776" w14:textId="3A5D9A88" w:rsidR="00176486" w:rsidRPr="00D81685" w:rsidRDefault="00176486" w:rsidP="00176486">
      <w:pPr>
        <w:ind w:firstLine="0"/>
        <w:jc w:val="center"/>
        <w:rPr>
          <w:szCs w:val="20"/>
        </w:rPr>
      </w:pPr>
    </w:p>
    <w:p w14:paraId="33FE23E1" w14:textId="37B34BBA" w:rsidR="00176486" w:rsidRPr="00D81685" w:rsidRDefault="00176486" w:rsidP="00176486">
      <w:pPr>
        <w:ind w:firstLine="0"/>
        <w:jc w:val="center"/>
        <w:rPr>
          <w:szCs w:val="20"/>
        </w:rPr>
      </w:pPr>
    </w:p>
    <w:p w14:paraId="746CE201" w14:textId="10272C7D" w:rsidR="00176486" w:rsidRPr="00D81685" w:rsidRDefault="00176486" w:rsidP="00176486">
      <w:pPr>
        <w:ind w:firstLine="0"/>
        <w:jc w:val="center"/>
        <w:rPr>
          <w:szCs w:val="20"/>
        </w:rPr>
      </w:pPr>
    </w:p>
    <w:p w14:paraId="49E26F15" w14:textId="0ECC50E6" w:rsidR="00176486" w:rsidRPr="00D81685" w:rsidRDefault="00176486" w:rsidP="00176486">
      <w:pPr>
        <w:ind w:firstLine="0"/>
        <w:jc w:val="center"/>
        <w:rPr>
          <w:szCs w:val="20"/>
        </w:rPr>
      </w:pPr>
    </w:p>
    <w:p w14:paraId="143E03B0" w14:textId="77777777" w:rsidR="00176486" w:rsidRPr="00D81685" w:rsidRDefault="00176486" w:rsidP="00176486">
      <w:pPr>
        <w:ind w:firstLine="0"/>
        <w:jc w:val="center"/>
        <w:rPr>
          <w:szCs w:val="20"/>
        </w:rPr>
        <w:sectPr w:rsidR="00176486" w:rsidRPr="00D81685" w:rsidSect="00031B1C">
          <w:pgSz w:w="8392" w:h="11907" w:code="11"/>
          <w:pgMar w:top="851" w:right="851" w:bottom="851" w:left="1418" w:header="709" w:footer="709" w:gutter="0"/>
          <w:cols w:space="708"/>
          <w:docGrid w:linePitch="360"/>
        </w:sectPr>
      </w:pPr>
    </w:p>
    <w:p w14:paraId="4F4839FB" w14:textId="1A3C04B1" w:rsidR="00176486" w:rsidRPr="00D81685" w:rsidRDefault="003864F9" w:rsidP="003864F9">
      <w:pPr>
        <w:pStyle w:val="a3"/>
      </w:pPr>
      <w:bookmarkStart w:id="0" w:name="_Toc74593484"/>
      <w:r w:rsidRPr="00D81685">
        <w:lastRenderedPageBreak/>
        <w:t>ВСТУП</w:t>
      </w:r>
      <w:bookmarkEnd w:id="0"/>
    </w:p>
    <w:p w14:paraId="66C12BBA" w14:textId="69EFD7CD" w:rsidR="00C503D7" w:rsidRDefault="000D43FC" w:rsidP="000D43FC">
      <w:r>
        <w:t>Характерною особливістю електричних апаратів є дуже широка</w:t>
      </w:r>
      <w:r>
        <w:t xml:space="preserve"> </w:t>
      </w:r>
      <w:r>
        <w:t>номенклатура пристроїв, що відносяться до цієї галузі електротехніки,</w:t>
      </w:r>
      <w:r>
        <w:t xml:space="preserve"> </w:t>
      </w:r>
      <w:r>
        <w:t>величезна кількість понять, визначень, характеристик, а також надзвичайно динамічний ринок як з точки зору неухильного зростання його</w:t>
      </w:r>
      <w:r>
        <w:t xml:space="preserve"> </w:t>
      </w:r>
      <w:r>
        <w:t>обсягу, так і з точки зору швидкого оновлення номенклатури та розширення функціональних можливостей електричних апаратів.</w:t>
      </w:r>
    </w:p>
    <w:p w14:paraId="4E0D1E1E" w14:textId="77777777" w:rsidR="007954F3" w:rsidRDefault="007954F3" w:rsidP="007954F3">
      <w:r>
        <w:t>Призначення електричних апаратів коротко можна визначити так:</w:t>
      </w:r>
    </w:p>
    <w:p w14:paraId="5D26A843" w14:textId="77A8FD74" w:rsidR="007954F3" w:rsidRDefault="007954F3" w:rsidP="007954F3">
      <w:r>
        <w:t>• розподілення електричної енергії між споживачами – комутаційні</w:t>
      </w:r>
      <w:r>
        <w:t xml:space="preserve"> </w:t>
      </w:r>
      <w:r>
        <w:t>апарати, призначені для вмикання, вимикання та перемикання в розподільних мережах та інших електричних колах;</w:t>
      </w:r>
    </w:p>
    <w:p w14:paraId="2F11F685" w14:textId="77777777" w:rsidR="007954F3" w:rsidRDefault="007954F3" w:rsidP="007954F3">
      <w:r>
        <w:t>• керування, переважно, електродвигунами, вбудованими у різні технологічні процеси – електричні апарати керування;</w:t>
      </w:r>
    </w:p>
    <w:p w14:paraId="148C07E8" w14:textId="05103C7E" w:rsidR="007954F3" w:rsidRDefault="007954F3" w:rsidP="007954F3">
      <w:r>
        <w:t>• захист людей, тварин, майна й довкілля від згубної дії електричної</w:t>
      </w:r>
      <w:r>
        <w:t xml:space="preserve"> </w:t>
      </w:r>
      <w:r>
        <w:t>енергії – електричні апарати захисту;</w:t>
      </w:r>
    </w:p>
    <w:p w14:paraId="3136C630" w14:textId="7A0B66A8" w:rsidR="000D43FC" w:rsidRDefault="007954F3" w:rsidP="007954F3">
      <w:r>
        <w:t>• виконання функцій керування, сигналізації, блокування тощо в допоміжних колах комутаційної апаратури, апаратури керування, а також</w:t>
      </w:r>
      <w:r>
        <w:t xml:space="preserve"> </w:t>
      </w:r>
      <w:r>
        <w:t>в колах керування електротехнічного обладнання – апарати кіл керування</w:t>
      </w:r>
    </w:p>
    <w:p w14:paraId="39B80463" w14:textId="5C802B5A" w:rsidR="000D43FC" w:rsidRPr="00C503D7" w:rsidRDefault="000758ED" w:rsidP="00463008">
      <w:r>
        <w:t xml:space="preserve">Дуже важливою складовою будь-якого </w:t>
      </w:r>
      <w:r>
        <w:t>курсу</w:t>
      </w:r>
      <w:r>
        <w:t xml:space="preserve"> є понятійний апарат, який у ньому застосовується. Питання термінології у сфері техніки</w:t>
      </w:r>
      <w:r>
        <w:t xml:space="preserve"> </w:t>
      </w:r>
      <w:r>
        <w:t>зазвичай регулюються стандартами. Важливість адекватного застосування термінів важко переоцінити, оскільки нечіткі визначення й некоректне</w:t>
      </w:r>
      <w:r>
        <w:t xml:space="preserve"> </w:t>
      </w:r>
      <w:r>
        <w:t>тлумачення понять неодноразово призводили до серйозних непорозумінь.</w:t>
      </w:r>
      <w:r w:rsidR="00463008">
        <w:t xml:space="preserve"> </w:t>
      </w:r>
      <w:r w:rsidR="00463008">
        <w:t xml:space="preserve">Тому Міжнародна електротехнічна комісія (International </w:t>
      </w:r>
      <w:proofErr w:type="spellStart"/>
      <w:r w:rsidR="00463008">
        <w:t>Electrotechnical</w:t>
      </w:r>
      <w:proofErr w:type="spellEnd"/>
      <w:r w:rsidR="00463008">
        <w:t xml:space="preserve"> </w:t>
      </w:r>
      <w:proofErr w:type="spellStart"/>
      <w:r w:rsidR="00463008">
        <w:t>Commission</w:t>
      </w:r>
      <w:proofErr w:type="spellEnd"/>
      <w:r w:rsidR="00463008">
        <w:t xml:space="preserve"> – ІЕС) – авторитетна міжнародна організація зі стандартизації у галузі електротехніки та суміжних галузей, яка була створена понад століття тому – у 1906 році, постійно опікується питаннями</w:t>
      </w:r>
      <w:r w:rsidR="00463008">
        <w:t xml:space="preserve"> </w:t>
      </w:r>
      <w:r w:rsidR="00463008">
        <w:t>термінології.</w:t>
      </w:r>
    </w:p>
    <w:p w14:paraId="3211DA51" w14:textId="3CB932E0" w:rsidR="00C503D7" w:rsidRPr="00D81685" w:rsidRDefault="00C503D7" w:rsidP="00B03A1C">
      <w:r>
        <w:t xml:space="preserve">В цьому довіднику наводяться терміни, визначення та розкриття основних понять, які стануть у нагоді не тільки при вивченні курсу, але й також у подальшій професійній діяльності. </w:t>
      </w:r>
    </w:p>
    <w:p w14:paraId="57256F28" w14:textId="388E59A5" w:rsidR="003B171A" w:rsidRDefault="003166DC" w:rsidP="00F11F32">
      <w:pPr>
        <w:pStyle w:val="a3"/>
      </w:pPr>
      <w:bookmarkStart w:id="1" w:name="_Toc74593485"/>
      <w:r w:rsidRPr="00D81685">
        <w:rPr>
          <w:caps w:val="0"/>
        </w:rPr>
        <w:lastRenderedPageBreak/>
        <w:t xml:space="preserve">1 </w:t>
      </w:r>
      <w:r>
        <w:rPr>
          <w:caps w:val="0"/>
        </w:rPr>
        <w:t xml:space="preserve">ТЕРМІНИ І ВИЗНАЧЕННЯ ТЕОРІЇ </w:t>
      </w:r>
      <w:r w:rsidR="00463008">
        <w:rPr>
          <w:caps w:val="0"/>
        </w:rPr>
        <w:t>ЕЛЕКТРИЧНИХ АПАРАТІВ</w:t>
      </w:r>
      <w:bookmarkEnd w:id="1"/>
    </w:p>
    <w:p w14:paraId="2AF775F7" w14:textId="4E73092F" w:rsidR="003166DC" w:rsidRDefault="00055056" w:rsidP="00055056">
      <w:r w:rsidRPr="00055056">
        <w:rPr>
          <w:i/>
          <w:iCs/>
        </w:rPr>
        <w:t>Електричний апарат</w:t>
      </w:r>
      <w:r>
        <w:t xml:space="preserve"> – це електротехнічний пристрій, призначений для</w:t>
      </w:r>
      <w:r>
        <w:t xml:space="preserve"> </w:t>
      </w:r>
      <w:r>
        <w:t>управління, регулювання та захисту електричних ланцюгів та машин, а також</w:t>
      </w:r>
      <w:r>
        <w:t xml:space="preserve"> </w:t>
      </w:r>
      <w:r>
        <w:t>для контролю та регулювання різних неелектричних процесів. Поняття</w:t>
      </w:r>
      <w:r>
        <w:t xml:space="preserve"> </w:t>
      </w:r>
      <w:r>
        <w:t>електричний апарат дуже широке, оскільки в нього входять різноманітні</w:t>
      </w:r>
      <w:r>
        <w:t xml:space="preserve"> </w:t>
      </w:r>
      <w:r>
        <w:t>побутові та промислові пристрої та установки.</w:t>
      </w:r>
    </w:p>
    <w:p w14:paraId="4E19AD16" w14:textId="4A11F6D0" w:rsidR="00055056" w:rsidRDefault="00055056" w:rsidP="00055056"/>
    <w:p w14:paraId="2AA154EA" w14:textId="2D6BE285" w:rsidR="001E3FD3" w:rsidRDefault="001E3FD3" w:rsidP="001E3FD3">
      <w:r w:rsidRPr="00337D9C">
        <w:rPr>
          <w:i/>
          <w:iCs/>
        </w:rPr>
        <w:t>К</w:t>
      </w:r>
      <w:r w:rsidRPr="00337D9C">
        <w:rPr>
          <w:i/>
          <w:iCs/>
        </w:rPr>
        <w:t>омутаційні апарати</w:t>
      </w:r>
      <w:r>
        <w:t xml:space="preserve"> розподільчих пристроїв, призначені для</w:t>
      </w:r>
      <w:r>
        <w:t xml:space="preserve"> </w:t>
      </w:r>
      <w:r>
        <w:t>включення та відключення електричних мереж (рубильники, пакетні вимикачі,</w:t>
      </w:r>
      <w:r>
        <w:t xml:space="preserve"> </w:t>
      </w:r>
      <w:r>
        <w:t xml:space="preserve">вимикачі навантаження, вимикачі ВН, роз’єднувачі, </w:t>
      </w:r>
      <w:proofErr w:type="spellStart"/>
      <w:r>
        <w:t>відділювачі</w:t>
      </w:r>
      <w:proofErr w:type="spellEnd"/>
      <w:r>
        <w:t>,</w:t>
      </w:r>
      <w:r>
        <w:t xml:space="preserve"> </w:t>
      </w:r>
      <w:r>
        <w:t>короткозамикачі, автоматичні вимикачі, запобіжники).</w:t>
      </w:r>
      <w:r>
        <w:t xml:space="preserve"> </w:t>
      </w:r>
      <w:r>
        <w:t>Для цих апаратів характерне відносно рідке їх включення та відключення,</w:t>
      </w:r>
      <w:r>
        <w:t xml:space="preserve"> </w:t>
      </w:r>
      <w:r>
        <w:t>хоча є і винятки (вимикачі ВН у колі живлення електричних печей).</w:t>
      </w:r>
    </w:p>
    <w:p w14:paraId="1EDDD14D" w14:textId="77777777" w:rsidR="001E3FD3" w:rsidRDefault="001E3FD3" w:rsidP="001E3FD3"/>
    <w:p w14:paraId="58706776" w14:textId="0A048B05" w:rsidR="001E3FD3" w:rsidRDefault="001E3FD3" w:rsidP="001E3FD3">
      <w:r w:rsidRPr="00337D9C">
        <w:rPr>
          <w:i/>
          <w:iCs/>
        </w:rPr>
        <w:t>О</w:t>
      </w:r>
      <w:r w:rsidRPr="00337D9C">
        <w:rPr>
          <w:i/>
          <w:iCs/>
        </w:rPr>
        <w:t>бмежуючі апарати</w:t>
      </w:r>
      <w:r>
        <w:t>, призначені для обмеження величини струму КЗ</w:t>
      </w:r>
      <w:r>
        <w:t xml:space="preserve"> </w:t>
      </w:r>
      <w:r>
        <w:t>(реактори) та перенапруження (розрядники).</w:t>
      </w:r>
    </w:p>
    <w:p w14:paraId="6B55EFAB" w14:textId="77777777" w:rsidR="001E3FD3" w:rsidRDefault="001E3FD3" w:rsidP="001E3FD3"/>
    <w:p w14:paraId="27A5DB5A" w14:textId="116A7034" w:rsidR="001E3FD3" w:rsidRDefault="001E3FD3" w:rsidP="001E3FD3">
      <w:proofErr w:type="spellStart"/>
      <w:r w:rsidRPr="00337D9C">
        <w:rPr>
          <w:i/>
          <w:iCs/>
        </w:rPr>
        <w:t>П</w:t>
      </w:r>
      <w:r w:rsidRPr="00337D9C">
        <w:rPr>
          <w:i/>
          <w:iCs/>
        </w:rPr>
        <w:t>ускорегулюючі</w:t>
      </w:r>
      <w:proofErr w:type="spellEnd"/>
      <w:r w:rsidRPr="00337D9C">
        <w:rPr>
          <w:i/>
          <w:iCs/>
        </w:rPr>
        <w:t xml:space="preserve"> апарати</w:t>
      </w:r>
      <w:r>
        <w:t>, призначені для пуску, регулювання</w:t>
      </w:r>
      <w:r>
        <w:t xml:space="preserve"> </w:t>
      </w:r>
      <w:r>
        <w:t>швидкості обертання, напруги та струму в електричних машинах (контактори,</w:t>
      </w:r>
      <w:r>
        <w:t xml:space="preserve"> </w:t>
      </w:r>
      <w:r>
        <w:t>пускачі, опори, реостати).</w:t>
      </w:r>
      <w:r>
        <w:t xml:space="preserve"> </w:t>
      </w:r>
      <w:r>
        <w:t>Для цих апаратів характерні часті включення та відключення, число яких</w:t>
      </w:r>
      <w:r>
        <w:t xml:space="preserve"> </w:t>
      </w:r>
      <w:r>
        <w:t>може бути понад 3600.</w:t>
      </w:r>
    </w:p>
    <w:p w14:paraId="3B5F485E" w14:textId="77777777" w:rsidR="001E3FD3" w:rsidRDefault="001E3FD3" w:rsidP="001E3FD3"/>
    <w:p w14:paraId="3F393403" w14:textId="49453D69" w:rsidR="001E3FD3" w:rsidRDefault="001E3FD3" w:rsidP="001E3FD3">
      <w:r w:rsidRPr="00337D9C">
        <w:rPr>
          <w:i/>
          <w:iCs/>
        </w:rPr>
        <w:t>А</w:t>
      </w:r>
      <w:r w:rsidRPr="00337D9C">
        <w:rPr>
          <w:i/>
          <w:iCs/>
        </w:rPr>
        <w:t>парати для контролю</w:t>
      </w:r>
      <w:r>
        <w:t xml:space="preserve"> заданих електричних чи неелектричних</w:t>
      </w:r>
      <w:r>
        <w:t xml:space="preserve"> </w:t>
      </w:r>
      <w:r>
        <w:t>параметрів (реле та датчики).</w:t>
      </w:r>
      <w:r w:rsidR="00337D9C">
        <w:t xml:space="preserve"> </w:t>
      </w:r>
      <w:r>
        <w:t>Реле часто використовуються для захисту при КЗ (у цьому режимі</w:t>
      </w:r>
      <w:r w:rsidR="00337D9C">
        <w:t xml:space="preserve"> </w:t>
      </w:r>
      <w:r>
        <w:t>спрацьовує реле, яке реагує на величину струму), датчики служать для</w:t>
      </w:r>
      <w:r w:rsidR="00337D9C">
        <w:t xml:space="preserve"> </w:t>
      </w:r>
      <w:r>
        <w:t>перетворення зміни неелектричних величин в електричні.</w:t>
      </w:r>
    </w:p>
    <w:p w14:paraId="0051BE9D" w14:textId="77777777" w:rsidR="00337D9C" w:rsidRDefault="00337D9C" w:rsidP="001E3FD3"/>
    <w:p w14:paraId="067926CD" w14:textId="6B1224D3" w:rsidR="001E3FD3" w:rsidRDefault="00337D9C" w:rsidP="001E3FD3">
      <w:r w:rsidRPr="00337D9C">
        <w:rPr>
          <w:i/>
          <w:iCs/>
        </w:rPr>
        <w:t>А</w:t>
      </w:r>
      <w:r w:rsidR="001E3FD3" w:rsidRPr="00337D9C">
        <w:rPr>
          <w:i/>
          <w:iCs/>
        </w:rPr>
        <w:t>парати для вимірювань</w:t>
      </w:r>
      <w:r w:rsidR="001E3FD3">
        <w:t xml:space="preserve"> ізолюють ланцюги первинної комутації</w:t>
      </w:r>
      <w:r>
        <w:t xml:space="preserve"> </w:t>
      </w:r>
      <w:r w:rsidR="001E3FD3">
        <w:t>(головного струму) від ланцюгів вимірювальних та захисних приладів (ТС, ТН,</w:t>
      </w:r>
      <w:r>
        <w:t xml:space="preserve"> </w:t>
      </w:r>
      <w:r w:rsidR="001E3FD3">
        <w:t xml:space="preserve">ємнісні </w:t>
      </w:r>
      <w:proofErr w:type="spellStart"/>
      <w:r w:rsidR="001E3FD3">
        <w:t>ділильники</w:t>
      </w:r>
      <w:proofErr w:type="spellEnd"/>
      <w:r w:rsidR="001E3FD3">
        <w:t xml:space="preserve"> напруги).</w:t>
      </w:r>
    </w:p>
    <w:p w14:paraId="321BA06C" w14:textId="77777777" w:rsidR="00337D9C" w:rsidRDefault="00337D9C" w:rsidP="001E3FD3"/>
    <w:p w14:paraId="48777CE6" w14:textId="77777777" w:rsidR="00337D9C" w:rsidRDefault="00337D9C" w:rsidP="001E3FD3">
      <w:r w:rsidRPr="00337D9C">
        <w:rPr>
          <w:i/>
          <w:iCs/>
        </w:rPr>
        <w:t>Р</w:t>
      </w:r>
      <w:r w:rsidR="001E3FD3" w:rsidRPr="00337D9C">
        <w:rPr>
          <w:i/>
          <w:iCs/>
        </w:rPr>
        <w:t>егулюючі апарати</w:t>
      </w:r>
      <w:r w:rsidR="001E3FD3">
        <w:t>, призначені для регулювання заданого</w:t>
      </w:r>
      <w:r>
        <w:t xml:space="preserve"> </w:t>
      </w:r>
      <w:r w:rsidR="001E3FD3">
        <w:t>параметру до визначеному наперед заданому закону, частково, регулятори</w:t>
      </w:r>
      <w:r>
        <w:t xml:space="preserve"> </w:t>
      </w:r>
      <w:r w:rsidR="001E3FD3">
        <w:t>слугують для підтримання на незмінному рівні напруги, струму, температури,</w:t>
      </w:r>
      <w:r>
        <w:t xml:space="preserve"> </w:t>
      </w:r>
      <w:r w:rsidR="001E3FD3">
        <w:t>швидкості обертання та інших величин</w:t>
      </w:r>
      <w:r>
        <w:t>.</w:t>
      </w:r>
    </w:p>
    <w:p w14:paraId="2E3670E4" w14:textId="45F73619" w:rsidR="00055056" w:rsidRDefault="000C47CC" w:rsidP="000C47CC">
      <w:r>
        <w:lastRenderedPageBreak/>
        <w:t xml:space="preserve">Під </w:t>
      </w:r>
      <w:r w:rsidRPr="000C47CC">
        <w:rPr>
          <w:i/>
          <w:iCs/>
        </w:rPr>
        <w:t>номінальною напругою</w:t>
      </w:r>
      <w:r>
        <w:t xml:space="preserve"> апарату розуміють лінійну напругу трифазної</w:t>
      </w:r>
      <w:r>
        <w:t xml:space="preserve"> </w:t>
      </w:r>
      <w:r>
        <w:t>системи, у якій повинен працювати апарат. У апаратах постійного струму</w:t>
      </w:r>
      <w:r>
        <w:t xml:space="preserve"> </w:t>
      </w:r>
      <w:r>
        <w:t>номінальна напруга апарату рівна напрузі між затискачами джерела енергії.</w:t>
      </w:r>
      <w:r w:rsidR="00337D9C">
        <w:t xml:space="preserve"> </w:t>
      </w:r>
    </w:p>
    <w:p w14:paraId="37E33653" w14:textId="22A7CE71" w:rsidR="000C47CC" w:rsidRDefault="000C47CC" w:rsidP="000C47CC"/>
    <w:p w14:paraId="1AA7990C" w14:textId="4DA73228" w:rsidR="000C47CC" w:rsidRDefault="00463EBD" w:rsidP="00463EBD">
      <w:r w:rsidRPr="00463EBD">
        <w:rPr>
          <w:i/>
          <w:iCs/>
        </w:rPr>
        <w:t>Внутрішня ізоляція</w:t>
      </w:r>
      <w:r>
        <w:t xml:space="preserve"> – це частина конструкції апарату, де ізолюючим</w:t>
      </w:r>
      <w:r>
        <w:t xml:space="preserve"> </w:t>
      </w:r>
      <w:r>
        <w:t>середовищем служить рідкий, напіврідкий, твердий діелектрик або газ під</w:t>
      </w:r>
      <w:r>
        <w:t xml:space="preserve"> </w:t>
      </w:r>
      <w:r>
        <w:t>тиском. Електрична міцність цієї ізоляції визначається пробоєм проміжків у</w:t>
      </w:r>
      <w:r>
        <w:t xml:space="preserve"> </w:t>
      </w:r>
      <w:r>
        <w:t xml:space="preserve">цьому середовищі або перекриттям у рідкому чи </w:t>
      </w:r>
      <w:proofErr w:type="spellStart"/>
      <w:r>
        <w:t>напів</w:t>
      </w:r>
      <w:proofErr w:type="spellEnd"/>
      <w:r>
        <w:t xml:space="preserve"> рідкому </w:t>
      </w:r>
      <w:proofErr w:type="spellStart"/>
      <w:r>
        <w:t>дієлектрику</w:t>
      </w:r>
      <w:proofErr w:type="spellEnd"/>
      <w:r>
        <w:t xml:space="preserve"> по</w:t>
      </w:r>
      <w:r>
        <w:t xml:space="preserve"> </w:t>
      </w:r>
      <w:r>
        <w:t>ізолюючим поверхням.</w:t>
      </w:r>
      <w:r>
        <w:t xml:space="preserve"> </w:t>
      </w:r>
      <w:r>
        <w:t>Основною властивістю внутрішньої ізоляції є практична незалежність її</w:t>
      </w:r>
      <w:r>
        <w:t xml:space="preserve"> </w:t>
      </w:r>
      <w:r>
        <w:t>електричної міцності від зовнішніх атмосферних умов.</w:t>
      </w:r>
    </w:p>
    <w:p w14:paraId="223BFC87" w14:textId="72539245" w:rsidR="00463EBD" w:rsidRDefault="00463EBD" w:rsidP="00463EBD"/>
    <w:p w14:paraId="0B1F48FF" w14:textId="6F7856EC" w:rsidR="00463EBD" w:rsidRDefault="00463EBD" w:rsidP="00463EBD">
      <w:r w:rsidRPr="00463EBD">
        <w:rPr>
          <w:i/>
          <w:iCs/>
        </w:rPr>
        <w:t>Зовнішня ізоляція</w:t>
      </w:r>
      <w:r>
        <w:t xml:space="preserve"> – частина ізолюючого пристрою, де ізолюючим</w:t>
      </w:r>
      <w:r>
        <w:t xml:space="preserve"> </w:t>
      </w:r>
      <w:r>
        <w:t>середовищем служить атмосферне повітря та електрична міцність якої</w:t>
      </w:r>
      <w:r>
        <w:t xml:space="preserve"> </w:t>
      </w:r>
      <w:r>
        <w:t>визначається пробоєм повітряних проміжків або перекриттям у повітрі по</w:t>
      </w:r>
      <w:r>
        <w:t xml:space="preserve"> </w:t>
      </w:r>
      <w:r>
        <w:t>ізолюючим поверхням. Основною ознакою зовнішньої ізоляції є залежність її</w:t>
      </w:r>
      <w:r>
        <w:t xml:space="preserve"> </w:t>
      </w:r>
      <w:r>
        <w:t>міцності від атмосферних умов.</w:t>
      </w:r>
    </w:p>
    <w:p w14:paraId="76AB921E" w14:textId="78A530B2" w:rsidR="00463EBD" w:rsidRDefault="00463EBD" w:rsidP="00463EBD"/>
    <w:p w14:paraId="62863668" w14:textId="0E89A123" w:rsidR="000D38E9" w:rsidRDefault="000D38E9" w:rsidP="000D38E9">
      <w:r w:rsidRPr="000D38E9">
        <w:rPr>
          <w:i/>
          <w:iCs/>
        </w:rPr>
        <w:t>Випробувальна напруга</w:t>
      </w:r>
      <w:r>
        <w:t xml:space="preserve"> промислової частоти – напруга, яку електричний</w:t>
      </w:r>
      <w:r>
        <w:t xml:space="preserve"> </w:t>
      </w:r>
      <w:proofErr w:type="spellStart"/>
      <w:r>
        <w:t>аппарат</w:t>
      </w:r>
      <w:proofErr w:type="spellEnd"/>
      <w:r>
        <w:t xml:space="preserve"> чи ізолятор повинен витримати на протязі 1 хв, якщо основна ізоляція</w:t>
      </w:r>
      <w:r>
        <w:t xml:space="preserve"> </w:t>
      </w:r>
      <w:r>
        <w:t>керамічна чи рідинна, та на протязі 5 хв, якщо ізоляція складається з органічних</w:t>
      </w:r>
      <w:r>
        <w:t xml:space="preserve"> </w:t>
      </w:r>
      <w:r>
        <w:t>твердих матеріалів.</w:t>
      </w:r>
    </w:p>
    <w:p w14:paraId="50F76EBE" w14:textId="77777777" w:rsidR="000D38E9" w:rsidRDefault="000D38E9" w:rsidP="000D38E9"/>
    <w:p w14:paraId="683CDDEA" w14:textId="59FE4FEE" w:rsidR="000D38E9" w:rsidRDefault="000D38E9" w:rsidP="000D38E9">
      <w:proofErr w:type="spellStart"/>
      <w:r w:rsidRPr="000D38E9">
        <w:rPr>
          <w:i/>
          <w:iCs/>
        </w:rPr>
        <w:t>Витримувальна</w:t>
      </w:r>
      <w:proofErr w:type="spellEnd"/>
      <w:r w:rsidRPr="000D38E9">
        <w:rPr>
          <w:i/>
          <w:iCs/>
        </w:rPr>
        <w:t xml:space="preserve"> напруга</w:t>
      </w:r>
      <w:r>
        <w:t xml:space="preserve"> промислової частоти – напруга, яку повинна</w:t>
      </w:r>
      <w:r>
        <w:t xml:space="preserve"> </w:t>
      </w:r>
      <w:r>
        <w:t>витримати ізоляція при повільному її підвищенні.</w:t>
      </w:r>
    </w:p>
    <w:p w14:paraId="0C4D331C" w14:textId="77777777" w:rsidR="000D38E9" w:rsidRDefault="000D38E9" w:rsidP="000D38E9"/>
    <w:p w14:paraId="4579F884" w14:textId="04E1A5D9" w:rsidR="000D38E9" w:rsidRDefault="000D38E9" w:rsidP="000D38E9">
      <w:r w:rsidRPr="000D38E9">
        <w:rPr>
          <w:i/>
          <w:iCs/>
        </w:rPr>
        <w:t>Імпульсна випробувальна напруга</w:t>
      </w:r>
      <w:r>
        <w:t xml:space="preserve"> – амплітуда імпульсної напруги заданої</w:t>
      </w:r>
      <w:r>
        <w:t xml:space="preserve"> </w:t>
      </w:r>
      <w:r>
        <w:t xml:space="preserve">форми, яку повинна витримати ізоляція при дії трьох </w:t>
      </w:r>
      <w:proofErr w:type="spellStart"/>
      <w:r>
        <w:t>імпульсівпо</w:t>
      </w:r>
      <w:proofErr w:type="spellEnd"/>
      <w:r>
        <w:t xml:space="preserve"> 40 </w:t>
      </w:r>
      <w:proofErr w:type="spellStart"/>
      <w:r>
        <w:t>мкс</w:t>
      </w:r>
      <w:proofErr w:type="spellEnd"/>
      <w:r>
        <w:t>.</w:t>
      </w:r>
    </w:p>
    <w:p w14:paraId="5FA419DF" w14:textId="77777777" w:rsidR="000D38E9" w:rsidRDefault="000D38E9" w:rsidP="000D38E9"/>
    <w:p w14:paraId="744A0496" w14:textId="2462A6D3" w:rsidR="000D38E9" w:rsidRDefault="000D38E9" w:rsidP="000D38E9">
      <w:r>
        <w:t xml:space="preserve">Електричні апарати вважаються </w:t>
      </w:r>
      <w:r w:rsidRPr="00FC15F7">
        <w:rPr>
          <w:i/>
          <w:iCs/>
        </w:rPr>
        <w:t>придатними до роботи</w:t>
      </w:r>
      <w:r>
        <w:t>, якщо під час</w:t>
      </w:r>
      <w:r>
        <w:t xml:space="preserve"> </w:t>
      </w:r>
      <w:r>
        <w:t>випробувань не спостерігалося пробою, пошкоджень внутрішньої та зовнішньої</w:t>
      </w:r>
      <w:r>
        <w:t xml:space="preserve"> </w:t>
      </w:r>
      <w:r>
        <w:t>ізоляції, часткових розрядів у мастилі, а також розрядів у зовнішній ізоляції</w:t>
      </w:r>
      <w:r>
        <w:t xml:space="preserve"> </w:t>
      </w:r>
      <w:r>
        <w:t>(при нормальних умовах).</w:t>
      </w:r>
    </w:p>
    <w:p w14:paraId="4EB9FCB5" w14:textId="67223568" w:rsidR="00463EBD" w:rsidRDefault="00463EBD" w:rsidP="00463EBD"/>
    <w:p w14:paraId="33D1D372" w14:textId="77777777" w:rsidR="00FC15F7" w:rsidRDefault="00FC15F7" w:rsidP="00FC15F7"/>
    <w:p w14:paraId="319883E4" w14:textId="7B8765DE" w:rsidR="00FC15F7" w:rsidRDefault="00FC15F7" w:rsidP="00FC15F7">
      <w:r>
        <w:lastRenderedPageBreak/>
        <w:t>Електричний апарат складається з окремих деталей і провідників, які є</w:t>
      </w:r>
      <w:r>
        <w:t xml:space="preserve"> </w:t>
      </w:r>
      <w:r>
        <w:t>електрично з’єднаними. Місце переходу струму з однієї струмоведучої деталі</w:t>
      </w:r>
      <w:r>
        <w:t xml:space="preserve"> </w:t>
      </w:r>
      <w:r>
        <w:t>чи частини апарату до іншої наз</w:t>
      </w:r>
      <w:r>
        <w:t>ивається</w:t>
      </w:r>
      <w:r>
        <w:t xml:space="preserve"> </w:t>
      </w:r>
      <w:r w:rsidRPr="00FC15F7">
        <w:rPr>
          <w:i/>
          <w:iCs/>
        </w:rPr>
        <w:t>електричним контактом</w:t>
      </w:r>
      <w:r>
        <w:t>, а деталі, що</w:t>
      </w:r>
      <w:r>
        <w:t xml:space="preserve"> </w:t>
      </w:r>
      <w:r>
        <w:t xml:space="preserve">виконують цей контакт – контактними деталями або просто </w:t>
      </w:r>
      <w:r w:rsidRPr="00FC15F7">
        <w:rPr>
          <w:i/>
          <w:iCs/>
        </w:rPr>
        <w:t>контактами</w:t>
      </w:r>
      <w:r>
        <w:t>.</w:t>
      </w:r>
    </w:p>
    <w:p w14:paraId="145BF3C1" w14:textId="77777777" w:rsidR="00FC15F7" w:rsidRDefault="00FC15F7" w:rsidP="00FC15F7"/>
    <w:p w14:paraId="43089DB1" w14:textId="77777777" w:rsidR="00FC15F7" w:rsidRDefault="00FC15F7" w:rsidP="00FC15F7">
      <w:r>
        <w:t>Умовно електричні контакти можна поділити на 3 групи:</w:t>
      </w:r>
    </w:p>
    <w:p w14:paraId="3EC2BE6C" w14:textId="664E3AC9" w:rsidR="00FC15F7" w:rsidRDefault="00FC15F7" w:rsidP="00FC15F7">
      <w:r>
        <w:t xml:space="preserve">1. </w:t>
      </w:r>
      <w:r w:rsidRPr="00FC15F7">
        <w:rPr>
          <w:i/>
          <w:iCs/>
        </w:rPr>
        <w:t>розбірні контакти</w:t>
      </w:r>
      <w:r>
        <w:t xml:space="preserve"> – контакти, у яких в процесі роботи деталі не</w:t>
      </w:r>
      <w:r>
        <w:t xml:space="preserve"> </w:t>
      </w:r>
      <w:r>
        <w:t>переміщуються один відносно одного, а знаходяться у надійно з’єднаному</w:t>
      </w:r>
      <w:r>
        <w:t xml:space="preserve"> </w:t>
      </w:r>
      <w:r>
        <w:t>стані;</w:t>
      </w:r>
    </w:p>
    <w:p w14:paraId="62321ABE" w14:textId="77777777" w:rsidR="00FC15F7" w:rsidRDefault="00FC15F7" w:rsidP="00FC15F7"/>
    <w:p w14:paraId="134D1B82" w14:textId="687EBEC7" w:rsidR="00FC15F7" w:rsidRDefault="00FC15F7" w:rsidP="00FC15F7">
      <w:r>
        <w:t xml:space="preserve">2. </w:t>
      </w:r>
      <w:r w:rsidRPr="00FC15F7">
        <w:rPr>
          <w:i/>
          <w:iCs/>
        </w:rPr>
        <w:t>комутуючі контакти</w:t>
      </w:r>
      <w:r>
        <w:t xml:space="preserve"> – контакти, які в процесі роботи замикають</w:t>
      </w:r>
      <w:r>
        <w:t xml:space="preserve"> </w:t>
      </w:r>
      <w:r>
        <w:t>або розмикають мережу для проходження струму;</w:t>
      </w:r>
    </w:p>
    <w:p w14:paraId="6169D319" w14:textId="77777777" w:rsidR="00FC15F7" w:rsidRDefault="00FC15F7" w:rsidP="00FC15F7"/>
    <w:p w14:paraId="2667D377" w14:textId="4FC87858" w:rsidR="00FC15F7" w:rsidRDefault="00FC15F7" w:rsidP="00FC15F7">
      <w:r>
        <w:t xml:space="preserve">3. </w:t>
      </w:r>
      <w:r w:rsidRPr="00FC15F7">
        <w:rPr>
          <w:i/>
          <w:iCs/>
        </w:rPr>
        <w:t>контакти ковзання</w:t>
      </w:r>
      <w:r>
        <w:t xml:space="preserve"> – різновид комутуючих контактів, у яких одна з</w:t>
      </w:r>
      <w:r>
        <w:t xml:space="preserve"> </w:t>
      </w:r>
      <w:r>
        <w:t>деталей переміщується (ковзає) відносно іншої, але при цьому контакт не</w:t>
      </w:r>
      <w:r>
        <w:t xml:space="preserve"> </w:t>
      </w:r>
      <w:r>
        <w:t>переривається.</w:t>
      </w:r>
    </w:p>
    <w:p w14:paraId="58BDA8ED" w14:textId="7F066795" w:rsidR="00C51730" w:rsidRDefault="00C51730" w:rsidP="00FC15F7"/>
    <w:p w14:paraId="33C0B704" w14:textId="0CD79AD1" w:rsidR="00C51730" w:rsidRDefault="00C51730" w:rsidP="00C51730">
      <w:r>
        <w:t>Опір в області точки торкання, обумовлений явищами стягування струму,</w:t>
      </w:r>
      <w:r>
        <w:t xml:space="preserve"> </w:t>
      </w:r>
      <w:r>
        <w:t>наз</w:t>
      </w:r>
      <w:r>
        <w:t>ивається</w:t>
      </w:r>
      <w:r>
        <w:t xml:space="preserve"> </w:t>
      </w:r>
      <w:r w:rsidRPr="00C51730">
        <w:rPr>
          <w:i/>
          <w:iCs/>
        </w:rPr>
        <w:t>перехідним опором контакту</w:t>
      </w:r>
      <w:r>
        <w:t>.</w:t>
      </w:r>
    </w:p>
    <w:p w14:paraId="1B0E6B24" w14:textId="17C6F79D" w:rsidR="00C51730" w:rsidRDefault="00C51730" w:rsidP="00FC15F7"/>
    <w:p w14:paraId="47160373" w14:textId="74E199DC" w:rsidR="00AC184B" w:rsidRDefault="00AC184B" w:rsidP="00AC184B">
      <w:r w:rsidRPr="00AC184B">
        <w:rPr>
          <w:i/>
          <w:iCs/>
        </w:rPr>
        <w:t>Жорсткі</w:t>
      </w:r>
      <w:r w:rsidRPr="00AC184B">
        <w:rPr>
          <w:i/>
          <w:iCs/>
        </w:rPr>
        <w:t xml:space="preserve"> к</w:t>
      </w:r>
      <w:r w:rsidRPr="00AC184B">
        <w:rPr>
          <w:i/>
          <w:iCs/>
        </w:rPr>
        <w:t>онтакти</w:t>
      </w:r>
      <w:r>
        <w:t xml:space="preserve"> служать для нерухомого з'єднання струмоведучих</w:t>
      </w:r>
      <w:r>
        <w:t xml:space="preserve"> </w:t>
      </w:r>
      <w:r>
        <w:t>деталей. Сюди відносяться шинні з'єднання, з'єднання кабелів, місця</w:t>
      </w:r>
      <w:r>
        <w:t xml:space="preserve"> </w:t>
      </w:r>
      <w:r>
        <w:t>приєднання апаратів до ланцюгів живлення.</w:t>
      </w:r>
    </w:p>
    <w:p w14:paraId="0DD87081" w14:textId="4360C7C6" w:rsidR="00AC184B" w:rsidRDefault="00AC184B" w:rsidP="00AC184B"/>
    <w:p w14:paraId="72DCD8A2" w14:textId="622FA5FF" w:rsidR="00AC184B" w:rsidRDefault="0018633A" w:rsidP="0018633A">
      <w:proofErr w:type="spellStart"/>
      <w:r w:rsidRPr="0018633A">
        <w:rPr>
          <w:i/>
          <w:iCs/>
        </w:rPr>
        <w:t>Нерозмикаючі</w:t>
      </w:r>
      <w:proofErr w:type="spellEnd"/>
      <w:r w:rsidRPr="0018633A">
        <w:rPr>
          <w:i/>
          <w:iCs/>
        </w:rPr>
        <w:t xml:space="preserve"> контактні з'єднання</w:t>
      </w:r>
      <w:r>
        <w:t xml:space="preserve"> рухомих елементів. Такі з'єднання</w:t>
      </w:r>
      <w:r>
        <w:t xml:space="preserve"> </w:t>
      </w:r>
      <w:r>
        <w:t>використовуються для того, щоб передати струм з рухомого контакту на</w:t>
      </w:r>
      <w:r>
        <w:t xml:space="preserve"> </w:t>
      </w:r>
      <w:r>
        <w:t>нерухомий або для того, щоб дати можливість елементу нерухомого контакту</w:t>
      </w:r>
      <w:r>
        <w:t xml:space="preserve"> </w:t>
      </w:r>
      <w:r>
        <w:t>мати невелике переміщення під дією рухомого контакту.</w:t>
      </w:r>
    </w:p>
    <w:p w14:paraId="59000A9E" w14:textId="71A42736" w:rsidR="0018633A" w:rsidRDefault="0018633A" w:rsidP="0018633A"/>
    <w:p w14:paraId="2A3F8906" w14:textId="33577DE1" w:rsidR="00587F2F" w:rsidRDefault="00587F2F" w:rsidP="00587F2F">
      <w:r w:rsidRPr="00587F2F">
        <w:rPr>
          <w:i/>
          <w:iCs/>
        </w:rPr>
        <w:t>Розривні контакти</w:t>
      </w:r>
      <w:r>
        <w:t>. У процесі роботи контакти більшості апаратів</w:t>
      </w:r>
      <w:r>
        <w:t xml:space="preserve"> </w:t>
      </w:r>
      <w:r>
        <w:t xml:space="preserve">розривають ланцюг зі струмом, більшим, ніж мінімальний струм </w:t>
      </w:r>
      <w:proofErr w:type="spellStart"/>
      <w:r>
        <w:t>дугоутворення</w:t>
      </w:r>
      <w:proofErr w:type="spellEnd"/>
      <w:r>
        <w:t>.</w:t>
      </w:r>
      <w:r>
        <w:t xml:space="preserve"> </w:t>
      </w:r>
      <w:r>
        <w:t>В</w:t>
      </w:r>
      <w:r>
        <w:t>иникаюча електрична дуга сприяє швидкому зносу контактів.</w:t>
      </w:r>
    </w:p>
    <w:p w14:paraId="3E84EA05" w14:textId="77777777" w:rsidR="00587F2F" w:rsidRDefault="00587F2F" w:rsidP="00587F2F"/>
    <w:p w14:paraId="02EBF20D" w14:textId="77777777" w:rsidR="00CF6F26" w:rsidRDefault="00CF6F26" w:rsidP="00587F2F"/>
    <w:p w14:paraId="63F53E51" w14:textId="2129929E" w:rsidR="00CF6F26" w:rsidRDefault="00587F2F" w:rsidP="00CF6F26">
      <w:r>
        <w:lastRenderedPageBreak/>
        <w:t>Для надійного гасіння дуги, яка виникає при відключенні, між нерухомим</w:t>
      </w:r>
      <w:r>
        <w:t xml:space="preserve"> </w:t>
      </w:r>
      <w:r>
        <w:t>та рухомим контактами потрібно створити певну відстань.</w:t>
      </w:r>
      <w:r w:rsidR="00CF6F26">
        <w:t xml:space="preserve"> </w:t>
      </w:r>
      <w:r>
        <w:t>Відстань між нерухомим та рухомим контактами у повністю відключеному</w:t>
      </w:r>
      <w:r w:rsidR="00CF6F26">
        <w:t xml:space="preserve"> </w:t>
      </w:r>
      <w:r>
        <w:t>стані апарату наз</w:t>
      </w:r>
      <w:r w:rsidR="00CF6F26">
        <w:t>ивається</w:t>
      </w:r>
      <w:r>
        <w:t xml:space="preserve"> </w:t>
      </w:r>
      <w:r w:rsidRPr="00CF6F26">
        <w:rPr>
          <w:i/>
          <w:iCs/>
        </w:rPr>
        <w:t>розчином контактів</w:t>
      </w:r>
      <w:r>
        <w:t>.</w:t>
      </w:r>
    </w:p>
    <w:p w14:paraId="52EA6DF2" w14:textId="0688BFC0" w:rsidR="00CF6F26" w:rsidRDefault="00CF6F26" w:rsidP="00CF6F26"/>
    <w:p w14:paraId="4730CC44" w14:textId="369435B8" w:rsidR="00CF6F26" w:rsidRDefault="00CF6F26" w:rsidP="00CF6F26">
      <w:r>
        <w:t>Контакт, який має можливість вільно встановлюватись на поверхні, має</w:t>
      </w:r>
      <w:r>
        <w:t xml:space="preserve"> </w:t>
      </w:r>
      <w:r>
        <w:t>максимальне число точок торкання. Такий контакт наз</w:t>
      </w:r>
      <w:r>
        <w:t>ивається</w:t>
      </w:r>
      <w:r>
        <w:t xml:space="preserve"> </w:t>
      </w:r>
      <w:r w:rsidRPr="00CF6F26">
        <w:rPr>
          <w:i/>
          <w:iCs/>
        </w:rPr>
        <w:t>с</w:t>
      </w:r>
      <w:proofErr w:type="spellStart"/>
      <w:r w:rsidRPr="00CF6F26">
        <w:rPr>
          <w:i/>
          <w:iCs/>
        </w:rPr>
        <w:t>амовстановлюючий</w:t>
      </w:r>
      <w:proofErr w:type="spellEnd"/>
      <w:r>
        <w:t>.</w:t>
      </w:r>
    </w:p>
    <w:p w14:paraId="41813E53" w14:textId="107663ED" w:rsidR="0018633A" w:rsidRDefault="0018633A" w:rsidP="00587F2F"/>
    <w:p w14:paraId="4DDA739A" w14:textId="50C96C8C" w:rsidR="00C51730" w:rsidRDefault="00C8545E" w:rsidP="00C8545E">
      <w:r w:rsidRPr="00C8545E">
        <w:rPr>
          <w:i/>
          <w:iCs/>
        </w:rPr>
        <w:t>Рубильник</w:t>
      </w:r>
      <w:r>
        <w:t xml:space="preserve"> призначений для ручного включення та відключення струму у</w:t>
      </w:r>
      <w:r>
        <w:t xml:space="preserve"> </w:t>
      </w:r>
      <w:r>
        <w:t>колах з напругою джерела живлення до 220 В при постійному струмі та 380 В</w:t>
      </w:r>
      <w:r>
        <w:t xml:space="preserve"> </w:t>
      </w:r>
      <w:r>
        <w:t>при змінному струмі</w:t>
      </w:r>
      <w:r>
        <w:t>.</w:t>
      </w:r>
    </w:p>
    <w:p w14:paraId="5A5615B8" w14:textId="338C0C09" w:rsidR="00C8545E" w:rsidRDefault="00C8545E" w:rsidP="00C8545E"/>
    <w:p w14:paraId="1EB68718" w14:textId="4CE76598" w:rsidR="00C8545E" w:rsidRDefault="001C0A6B" w:rsidP="001C0A6B">
      <w:r w:rsidRPr="001C0A6B">
        <w:rPr>
          <w:i/>
          <w:iCs/>
        </w:rPr>
        <w:t>Пакетні вимикачі</w:t>
      </w:r>
      <w:r>
        <w:t xml:space="preserve"> та перемикачі (рис. 4.3, 4.4) є багатоступінчатими</w:t>
      </w:r>
      <w:r>
        <w:t xml:space="preserve"> </w:t>
      </w:r>
      <w:proofErr w:type="spellStart"/>
      <w:r>
        <w:t>багатоланцюговими</w:t>
      </w:r>
      <w:proofErr w:type="spellEnd"/>
      <w:r>
        <w:t xml:space="preserve"> апаратами, призначеними для нечастих комутацій у</w:t>
      </w:r>
      <w:r>
        <w:t xml:space="preserve"> колах</w:t>
      </w:r>
      <w:r>
        <w:t xml:space="preserve"> з невеликою потужністю (струми до 400 А).</w:t>
      </w:r>
    </w:p>
    <w:p w14:paraId="4805BC35" w14:textId="6431640A" w:rsidR="00C51730" w:rsidRDefault="00C51730" w:rsidP="00FC15F7"/>
    <w:p w14:paraId="55D7BC15" w14:textId="532DCCDC" w:rsidR="001C0A6B" w:rsidRDefault="001C0A6B" w:rsidP="001C0A6B">
      <w:r w:rsidRPr="001C0A6B">
        <w:rPr>
          <w:i/>
          <w:iCs/>
        </w:rPr>
        <w:t>Контактор</w:t>
      </w:r>
      <w:r>
        <w:t xml:space="preserve"> – це </w:t>
      </w:r>
      <w:proofErr w:type="spellStart"/>
      <w:r>
        <w:t>одноступінчатий</w:t>
      </w:r>
      <w:proofErr w:type="spellEnd"/>
      <w:r>
        <w:t xml:space="preserve"> апарат, призначений для частих</w:t>
      </w:r>
      <w:r>
        <w:t xml:space="preserve"> </w:t>
      </w:r>
      <w:r>
        <w:t>дистанційних включень та відключень електричних силових ланцюгів при</w:t>
      </w:r>
      <w:r>
        <w:t xml:space="preserve"> </w:t>
      </w:r>
      <w:r>
        <w:t>нормальних режимах роботи</w:t>
      </w:r>
      <w:r>
        <w:t>.</w:t>
      </w:r>
    </w:p>
    <w:p w14:paraId="1F18EC44" w14:textId="1A2CA61A" w:rsidR="001C0A6B" w:rsidRDefault="001C0A6B" w:rsidP="001C0A6B"/>
    <w:p w14:paraId="3DECEC2B" w14:textId="05257F30" w:rsidR="001C0A6B" w:rsidRDefault="00980D30" w:rsidP="00980D30">
      <w:r w:rsidRPr="00980D30">
        <w:rPr>
          <w:i/>
          <w:iCs/>
        </w:rPr>
        <w:t>Магнітний пускач</w:t>
      </w:r>
      <w:r>
        <w:t xml:space="preserve"> – контактор змінного струму, який використовується в</w:t>
      </w:r>
      <w:r>
        <w:t xml:space="preserve"> </w:t>
      </w:r>
      <w:r>
        <w:t>основному для управління роботою (пуску в хід та зупинки) асинхронних</w:t>
      </w:r>
      <w:r>
        <w:t xml:space="preserve"> </w:t>
      </w:r>
      <w:r>
        <w:t xml:space="preserve">двигунів з </w:t>
      </w:r>
      <w:proofErr w:type="spellStart"/>
      <w:r>
        <w:t>короткозамкнутим</w:t>
      </w:r>
      <w:proofErr w:type="spellEnd"/>
      <w:r>
        <w:t xml:space="preserve"> ротором</w:t>
      </w:r>
      <w:r>
        <w:t>.</w:t>
      </w:r>
    </w:p>
    <w:p w14:paraId="0A8CF569" w14:textId="5CAF6D9F" w:rsidR="00980D30" w:rsidRDefault="00980D30" w:rsidP="00980D30"/>
    <w:p w14:paraId="510D5A9B" w14:textId="10733FC4" w:rsidR="00980D30" w:rsidRDefault="00980D30" w:rsidP="00980D30">
      <w:r w:rsidRPr="00980D30">
        <w:rPr>
          <w:i/>
          <w:iCs/>
        </w:rPr>
        <w:t>Запобіжник</w:t>
      </w:r>
      <w:r>
        <w:t xml:space="preserve"> – електричний апарат, призначений для захисту електричних</w:t>
      </w:r>
      <w:r>
        <w:t xml:space="preserve"> кіл</w:t>
      </w:r>
      <w:r>
        <w:t xml:space="preserve"> чи окремих електричних установок від перевантажень та струмів КЗ.</w:t>
      </w:r>
    </w:p>
    <w:p w14:paraId="3061ED37" w14:textId="37D6147F" w:rsidR="00244CBF" w:rsidRDefault="00244CBF" w:rsidP="00980D30"/>
    <w:p w14:paraId="2ADD2AD9" w14:textId="57E59FC0" w:rsidR="00244CBF" w:rsidRDefault="00244CBF" w:rsidP="00244CBF">
      <w:r w:rsidRPr="00244CBF">
        <w:rPr>
          <w:i/>
          <w:iCs/>
        </w:rPr>
        <w:t>Автоматичний вимикач</w:t>
      </w:r>
      <w:r>
        <w:t xml:space="preserve"> (</w:t>
      </w:r>
      <w:r w:rsidRPr="00F01751">
        <w:rPr>
          <w:i/>
          <w:iCs/>
        </w:rPr>
        <w:t>автомат</w:t>
      </w:r>
      <w:r>
        <w:t>) служить для</w:t>
      </w:r>
      <w:r>
        <w:t xml:space="preserve"> </w:t>
      </w:r>
      <w:r>
        <w:t>відключення електричної мережі у ненормальних та аварійних режимах –</w:t>
      </w:r>
      <w:r>
        <w:t xml:space="preserve"> </w:t>
      </w:r>
      <w:r>
        <w:t>перевантаженнях, КЗ, надмірному пониженні напруги живлення, зміні напряму</w:t>
      </w:r>
      <w:r>
        <w:t xml:space="preserve"> </w:t>
      </w:r>
      <w:r>
        <w:t>потужності, для нечастих включень та відключень номінальних струмів</w:t>
      </w:r>
      <w:r>
        <w:t xml:space="preserve"> </w:t>
      </w:r>
      <w:r>
        <w:t>навантаження.</w:t>
      </w:r>
    </w:p>
    <w:p w14:paraId="1F2E6776" w14:textId="5243E41F" w:rsidR="00F01751" w:rsidRDefault="00F01751" w:rsidP="00244CBF"/>
    <w:p w14:paraId="11935354" w14:textId="74CCCB13" w:rsidR="00F01751" w:rsidRDefault="00F01751" w:rsidP="00F01751">
      <w:r w:rsidRPr="00F01751">
        <w:rPr>
          <w:i/>
          <w:iCs/>
        </w:rPr>
        <w:t>Власний час відключення автомата</w:t>
      </w:r>
      <w:r>
        <w:t xml:space="preserve"> – час з моменту, коли струм вимикача</w:t>
      </w:r>
      <w:r>
        <w:t xml:space="preserve"> </w:t>
      </w:r>
      <w:r>
        <w:t xml:space="preserve">досягає струму спрацювання </w:t>
      </w:r>
      <w:proofErr w:type="spellStart"/>
      <w:r>
        <w:t>розчеплювача</w:t>
      </w:r>
      <w:proofErr w:type="spellEnd"/>
      <w:r>
        <w:t xml:space="preserve"> до початку розходження головних</w:t>
      </w:r>
      <w:r>
        <w:t xml:space="preserve"> </w:t>
      </w:r>
      <w:r>
        <w:t>контактів.</w:t>
      </w:r>
    </w:p>
    <w:p w14:paraId="64CF9C13" w14:textId="64CEE830" w:rsidR="00A87758" w:rsidRDefault="00A87758" w:rsidP="00A87758">
      <w:pPr>
        <w:pStyle w:val="a3"/>
      </w:pPr>
      <w:bookmarkStart w:id="2" w:name="_Toc74593486"/>
      <w:r>
        <w:lastRenderedPageBreak/>
        <w:t xml:space="preserve">2 </w:t>
      </w:r>
      <w:r w:rsidR="00615C10">
        <w:t>СТУПІНІ ЗАХИСТУ ЕЛЕКТРИЧНИХ АПАРАТІВ</w:t>
      </w:r>
      <w:bookmarkEnd w:id="2"/>
    </w:p>
    <w:p w14:paraId="014E8209" w14:textId="1EDF4D01" w:rsidR="00047C01" w:rsidRDefault="00047C01" w:rsidP="00047C01">
      <w:r>
        <w:t>Для захисту персоналу від торкання з струмоведучими чи рухомими</w:t>
      </w:r>
      <w:r w:rsidR="00832585">
        <w:t xml:space="preserve"> </w:t>
      </w:r>
      <w:r>
        <w:t>частинами та захисту апарату від проникнення в нього стороннього тіл в</w:t>
      </w:r>
      <w:r w:rsidR="00832585">
        <w:t xml:space="preserve">1 </w:t>
      </w:r>
      <w:proofErr w:type="spellStart"/>
      <w:r>
        <w:t>апараті</w:t>
      </w:r>
      <w:proofErr w:type="spellEnd"/>
      <w:r>
        <w:t xml:space="preserve"> встановлюються спеціальні оболонки.</w:t>
      </w:r>
    </w:p>
    <w:p w14:paraId="615C986A" w14:textId="6E651607" w:rsidR="00047C01" w:rsidRDefault="00047C01" w:rsidP="00047C01">
      <w:r>
        <w:t>Згідно ДОСТ 14254-80 захисні оболонки позначаються буквами ІР та</w:t>
      </w:r>
      <w:r w:rsidR="00832585">
        <w:t xml:space="preserve"> </w:t>
      </w:r>
      <w:r>
        <w:t>двома цифрами.</w:t>
      </w:r>
      <w:r w:rsidR="00832585">
        <w:t xml:space="preserve"> </w:t>
      </w:r>
      <w:r>
        <w:t>Перша означає ступінь захисту від торкання персоналу до небезпечних</w:t>
      </w:r>
      <w:r w:rsidR="00832585">
        <w:t xml:space="preserve"> </w:t>
      </w:r>
      <w:r>
        <w:t>деталей апарату, друга – захист від проникнення до апарату сторонніх тіл та</w:t>
      </w:r>
      <w:r w:rsidR="00832585">
        <w:t xml:space="preserve"> </w:t>
      </w:r>
      <w:r>
        <w:t>рідин.</w:t>
      </w:r>
    </w:p>
    <w:p w14:paraId="370AF338" w14:textId="77777777" w:rsidR="00832585" w:rsidRDefault="00832585" w:rsidP="00047C01"/>
    <w:p w14:paraId="3850129E" w14:textId="77777777" w:rsidR="00047C01" w:rsidRDefault="00047C01" w:rsidP="00047C01">
      <w:r>
        <w:t>ІР00. Відкрите виконання. Захист персоналу від торкання до</w:t>
      </w:r>
    </w:p>
    <w:p w14:paraId="26873795" w14:textId="747DF293" w:rsidR="00047C01" w:rsidRDefault="00047C01" w:rsidP="00047C01">
      <w:r>
        <w:t>струмоведучих та рухомих частин відсутній. Сторонні тіла можуть проникати</w:t>
      </w:r>
      <w:r w:rsidR="00832585">
        <w:t xml:space="preserve"> </w:t>
      </w:r>
      <w:r>
        <w:t>всередину апарату.</w:t>
      </w:r>
    </w:p>
    <w:p w14:paraId="1ECFD74F" w14:textId="77777777" w:rsidR="00832585" w:rsidRDefault="00832585" w:rsidP="00047C01"/>
    <w:p w14:paraId="4072C38A" w14:textId="4948932D" w:rsidR="00047C01" w:rsidRDefault="00047C01" w:rsidP="00047C01">
      <w:r>
        <w:t>ІР20. Захищене виконання. Оболонка таких апаратів захищає від</w:t>
      </w:r>
      <w:r w:rsidR="00832585">
        <w:t xml:space="preserve"> </w:t>
      </w:r>
      <w:r>
        <w:t>випадкового торкання до струмоведучих чи рухомих частин або від</w:t>
      </w:r>
      <w:r w:rsidR="00832585">
        <w:t xml:space="preserve"> </w:t>
      </w:r>
      <w:r>
        <w:t>проникнення всередину апарату сторонніх предметів діаметром 12 мм,</w:t>
      </w:r>
      <w:r w:rsidR="00832585">
        <w:t xml:space="preserve"> </w:t>
      </w:r>
      <w:r>
        <w:t>довжиною 80 мм.</w:t>
      </w:r>
    </w:p>
    <w:p w14:paraId="004307CF" w14:textId="77777777" w:rsidR="00832585" w:rsidRDefault="00832585" w:rsidP="00047C01"/>
    <w:p w14:paraId="437071A0" w14:textId="2C28EDB1" w:rsidR="00047C01" w:rsidRDefault="00047C01" w:rsidP="00047C01">
      <w:r>
        <w:t>ІР22. Додатково до властивостей виконання ІР20 оболонка захищає від</w:t>
      </w:r>
      <w:r w:rsidR="00832585">
        <w:t xml:space="preserve"> </w:t>
      </w:r>
      <w:r>
        <w:t>шкідливого дії крапель рідини, які падають на стінку оболонки під кутом 150.</w:t>
      </w:r>
    </w:p>
    <w:p w14:paraId="39336CA1" w14:textId="77777777" w:rsidR="00832585" w:rsidRDefault="00832585" w:rsidP="00047C01"/>
    <w:p w14:paraId="364F21BF" w14:textId="5EBBE5F5" w:rsidR="00047C01" w:rsidRDefault="00047C01" w:rsidP="00047C01">
      <w:r>
        <w:t>ІР23. Додатково до властивостей виконання ІР20 оболонка захищає від</w:t>
      </w:r>
      <w:r w:rsidR="00832585">
        <w:t xml:space="preserve"> </w:t>
      </w:r>
      <w:r>
        <w:t>дощу, падаючого під кутом 600 до вертикалі.</w:t>
      </w:r>
    </w:p>
    <w:p w14:paraId="6971C2F7" w14:textId="77777777" w:rsidR="00832585" w:rsidRDefault="00832585" w:rsidP="00047C01"/>
    <w:p w14:paraId="4DA6373F" w14:textId="5CD4F592" w:rsidR="00047C01" w:rsidRDefault="00047C01" w:rsidP="00047C01">
      <w:r>
        <w:t>ІР40. Оболонка апарата захищає від проникнення всередину апарату</w:t>
      </w:r>
      <w:r w:rsidR="00832585">
        <w:t xml:space="preserve"> </w:t>
      </w:r>
      <w:r>
        <w:t>дрібних предметів (діаметр більше 1 мм).</w:t>
      </w:r>
    </w:p>
    <w:p w14:paraId="70DDB8A7" w14:textId="77777777" w:rsidR="00832585" w:rsidRDefault="00832585" w:rsidP="00047C01"/>
    <w:p w14:paraId="76825773" w14:textId="59CE3620" w:rsidR="00047C01" w:rsidRDefault="00047C01" w:rsidP="00047C01">
      <w:r>
        <w:t>ІР42. Додатково до властивостей виконання ІР40 оболонка захищає від дії</w:t>
      </w:r>
      <w:r w:rsidR="001C319E">
        <w:t xml:space="preserve"> </w:t>
      </w:r>
      <w:r>
        <w:t>крапель рідини, як у ІР22.</w:t>
      </w:r>
    </w:p>
    <w:p w14:paraId="56FF4230" w14:textId="77777777" w:rsidR="001C319E" w:rsidRDefault="001C319E" w:rsidP="00047C01"/>
    <w:p w14:paraId="1F4246CC" w14:textId="199B201B" w:rsidR="00047C01" w:rsidRDefault="00047C01" w:rsidP="00047C01">
      <w:r>
        <w:t>ІР44. Додатково до властивостей виконання ІР40 оболонка захищає від</w:t>
      </w:r>
      <w:r w:rsidR="001C319E">
        <w:t xml:space="preserve"> </w:t>
      </w:r>
      <w:r>
        <w:t>шкідливої дії бризок рідини, падаючої під будь-яким кутом до стінок оболонки.</w:t>
      </w:r>
    </w:p>
    <w:p w14:paraId="6F2B582A" w14:textId="77777777" w:rsidR="001C319E" w:rsidRDefault="001C319E" w:rsidP="00047C01"/>
    <w:p w14:paraId="5AF11934" w14:textId="01C83789" w:rsidR="00047C01" w:rsidRDefault="00047C01" w:rsidP="00047C01">
      <w:r>
        <w:lastRenderedPageBreak/>
        <w:t>ІР50. Оболонка апарата захищає від шкідливої дії пилу (допускається</w:t>
      </w:r>
      <w:r w:rsidR="001C319E">
        <w:t xml:space="preserve"> </w:t>
      </w:r>
      <w:r>
        <w:t>проникання всередину невеликої кількості талькової пудри, яка не порушує</w:t>
      </w:r>
      <w:r w:rsidR="001C319E">
        <w:t xml:space="preserve"> </w:t>
      </w:r>
      <w:r>
        <w:t>нормальної роботи апарату).</w:t>
      </w:r>
    </w:p>
    <w:p w14:paraId="79073259" w14:textId="77777777" w:rsidR="001C319E" w:rsidRDefault="001C319E" w:rsidP="00047C01"/>
    <w:p w14:paraId="130966D8" w14:textId="55BC58A5" w:rsidR="00047C01" w:rsidRDefault="00047C01" w:rsidP="00047C01">
      <w:r>
        <w:t>ІР60. Пилозахисне виконання. Оболонка повністю перешкоджає</w:t>
      </w:r>
      <w:r w:rsidR="001C319E">
        <w:t xml:space="preserve"> </w:t>
      </w:r>
      <w:r>
        <w:t>проникненню пилу (талькової пудри).</w:t>
      </w:r>
    </w:p>
    <w:p w14:paraId="35A19A2B" w14:textId="77777777" w:rsidR="001C319E" w:rsidRDefault="001C319E" w:rsidP="00047C01"/>
    <w:p w14:paraId="30E8A8E5" w14:textId="3E816D75" w:rsidR="00047C01" w:rsidRDefault="00047C01" w:rsidP="00047C01">
      <w:r>
        <w:t xml:space="preserve">ІР65. </w:t>
      </w:r>
      <w:proofErr w:type="spellStart"/>
      <w:r>
        <w:t>Пиловодозахисне</w:t>
      </w:r>
      <w:proofErr w:type="spellEnd"/>
      <w:r>
        <w:t xml:space="preserve"> виконання. Додатково до властивостей виконання</w:t>
      </w:r>
      <w:r w:rsidR="00350AA1">
        <w:t xml:space="preserve"> </w:t>
      </w:r>
      <w:r>
        <w:t>ІР60 оболонка захищає від дії струменів рідини, падаючих під будь-яким кутом</w:t>
      </w:r>
      <w:r w:rsidR="00350AA1">
        <w:t xml:space="preserve"> </w:t>
      </w:r>
      <w:r>
        <w:t>до її поверхні.</w:t>
      </w:r>
    </w:p>
    <w:p w14:paraId="0650F940" w14:textId="77777777" w:rsidR="00350AA1" w:rsidRDefault="00350AA1" w:rsidP="00047C01"/>
    <w:p w14:paraId="6CB7F874" w14:textId="07C95F6E" w:rsidR="00047C01" w:rsidRDefault="00047C01" w:rsidP="00047C01">
      <w:r>
        <w:t xml:space="preserve">ІР66. </w:t>
      </w:r>
      <w:proofErr w:type="spellStart"/>
      <w:r>
        <w:t>Пиловодонепроникне</w:t>
      </w:r>
      <w:proofErr w:type="spellEnd"/>
      <w:r>
        <w:t xml:space="preserve"> виконання. Додатково до властивостей</w:t>
      </w:r>
      <w:r w:rsidR="00350AA1">
        <w:t xml:space="preserve"> </w:t>
      </w:r>
      <w:r>
        <w:t>виконання ІР60 оболонка забезпечує повний захист від проникнення води</w:t>
      </w:r>
      <w:r w:rsidR="00350AA1">
        <w:t xml:space="preserve"> </w:t>
      </w:r>
      <w:r>
        <w:t>всередину апарату при дії струменів рідини, падаючих під будь-яким кутом до</w:t>
      </w:r>
      <w:r w:rsidR="00350AA1">
        <w:t xml:space="preserve"> </w:t>
      </w:r>
      <w:r>
        <w:t>її поверхні (морське виконання).</w:t>
      </w:r>
    </w:p>
    <w:p w14:paraId="535EA147" w14:textId="77777777" w:rsidR="00350AA1" w:rsidRDefault="00350AA1" w:rsidP="00047C01"/>
    <w:p w14:paraId="6F4F977A" w14:textId="628E64A2" w:rsidR="0093694A" w:rsidRDefault="00047C01" w:rsidP="00047C01">
      <w:r>
        <w:t>ІР67. Герметичне виконання. Додатково до властивостей виконання ІР60</w:t>
      </w:r>
      <w:r w:rsidR="00350AA1">
        <w:t xml:space="preserve"> </w:t>
      </w:r>
      <w:r>
        <w:t>оболонка забезпечує повну герметичність апарату.</w:t>
      </w:r>
    </w:p>
    <w:p w14:paraId="2263DF95" w14:textId="4F1E771C" w:rsidR="00047C01" w:rsidRDefault="00047C01" w:rsidP="00047C01"/>
    <w:p w14:paraId="5ECC3FBE" w14:textId="1812FA11" w:rsidR="00047C01" w:rsidRDefault="00047C01" w:rsidP="00350AA1">
      <w:pPr>
        <w:pStyle w:val="a3"/>
      </w:pPr>
      <w:bookmarkStart w:id="3" w:name="_Toc74593487"/>
      <w:r>
        <w:lastRenderedPageBreak/>
        <w:t>3 СТУПІНІ КЛІМАТИЧНОГО ВИКОНАННЯ</w:t>
      </w:r>
      <w:bookmarkEnd w:id="3"/>
    </w:p>
    <w:p w14:paraId="57FF46AB" w14:textId="21A77718" w:rsidR="009C0859" w:rsidRDefault="009C0859" w:rsidP="009C0859">
      <w:r>
        <w:t>Вплив механічних та кліматичних факторів на електричні апарати в умовах</w:t>
      </w:r>
      <w:r w:rsidR="00350AA1">
        <w:t xml:space="preserve"> </w:t>
      </w:r>
      <w:r>
        <w:t>експлуатації регламентується діючими стандартами ДОСТ 15150-69, ДОСТ</w:t>
      </w:r>
      <w:r w:rsidR="00350AA1">
        <w:t xml:space="preserve"> </w:t>
      </w:r>
      <w:r>
        <w:t>5543-70.</w:t>
      </w:r>
    </w:p>
    <w:p w14:paraId="7720AFD2" w14:textId="0C9ED0CC" w:rsidR="009C0859" w:rsidRDefault="009C0859" w:rsidP="009C0859">
      <w:r>
        <w:t>Під кліматичними факторами розуміють вплив температури, вологості,</w:t>
      </w:r>
      <w:r w:rsidR="00350AA1">
        <w:t xml:space="preserve"> </w:t>
      </w:r>
      <w:r>
        <w:t>тиску (висота над рівнем моря), дощу, вітру, снігу, пилу тощо.</w:t>
      </w:r>
    </w:p>
    <w:p w14:paraId="4C19935E" w14:textId="4CE1C00C" w:rsidR="009C0859" w:rsidRDefault="009C0859" w:rsidP="009C0859">
      <w:r>
        <w:t>У технічних умовах на електричні апарати завжди даються значення</w:t>
      </w:r>
      <w:r w:rsidR="00350AA1">
        <w:t xml:space="preserve"> </w:t>
      </w:r>
      <w:r>
        <w:t>кліматичних факторів, в межах яких забезпечується нормальна робота апарату.</w:t>
      </w:r>
    </w:p>
    <w:p w14:paraId="7CC0D9EF" w14:textId="373750EF" w:rsidR="00C42684" w:rsidRPr="00BC6D65" w:rsidRDefault="00C42684" w:rsidP="00B76357">
      <w:pPr>
        <w:ind w:firstLine="0"/>
        <w:rPr>
          <w:i/>
          <w:iCs/>
        </w:rPr>
      </w:pPr>
      <w:r w:rsidRPr="00BC6D65">
        <w:rPr>
          <w:i/>
          <w:iCs/>
        </w:rPr>
        <w:t>К</w:t>
      </w:r>
      <w:r w:rsidRPr="00BC6D65">
        <w:rPr>
          <w:i/>
          <w:iCs/>
        </w:rPr>
        <w:t>ліматичні виконання апаратів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015"/>
      </w:tblGrid>
      <w:tr w:rsidR="00304D03" w14:paraId="7613D227" w14:textId="77777777" w:rsidTr="00D84E16">
        <w:trPr>
          <w:trHeight w:val="140"/>
        </w:trPr>
        <w:tc>
          <w:tcPr>
            <w:tcW w:w="2405" w:type="dxa"/>
            <w:vMerge w:val="restart"/>
          </w:tcPr>
          <w:p w14:paraId="3F596D21" w14:textId="0968B50A" w:rsidR="00304D03" w:rsidRPr="00176496" w:rsidRDefault="00E334C0" w:rsidP="0017649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176496">
              <w:rPr>
                <w:b/>
                <w:bCs/>
                <w:sz w:val="18"/>
                <w:szCs w:val="18"/>
              </w:rPr>
              <w:t>Виконання для мікрокліматичних</w:t>
            </w:r>
            <w:r w:rsidR="00176496" w:rsidRPr="00176496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76496">
              <w:rPr>
                <w:b/>
                <w:bCs/>
                <w:sz w:val="18"/>
                <w:szCs w:val="18"/>
              </w:rPr>
              <w:t>районів</w:t>
            </w:r>
          </w:p>
        </w:tc>
        <w:tc>
          <w:tcPr>
            <w:tcW w:w="3708" w:type="dxa"/>
            <w:gridSpan w:val="3"/>
          </w:tcPr>
          <w:p w14:paraId="7F9E46EC" w14:textId="4F5324B7" w:rsidR="00304D03" w:rsidRPr="00176496" w:rsidRDefault="00304D03" w:rsidP="00304D0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76496">
              <w:rPr>
                <w:b/>
                <w:bCs/>
                <w:sz w:val="18"/>
                <w:szCs w:val="18"/>
              </w:rPr>
              <w:t>Позначення</w:t>
            </w:r>
          </w:p>
        </w:tc>
      </w:tr>
      <w:tr w:rsidR="00304D03" w14:paraId="44EE24EC" w14:textId="77777777" w:rsidTr="00171438">
        <w:trPr>
          <w:trHeight w:val="122"/>
        </w:trPr>
        <w:tc>
          <w:tcPr>
            <w:tcW w:w="2405" w:type="dxa"/>
            <w:vMerge/>
          </w:tcPr>
          <w:p w14:paraId="242F4632" w14:textId="77777777" w:rsidR="00304D03" w:rsidRPr="00176496" w:rsidRDefault="00304D03" w:rsidP="00B76357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A4A99B" w14:textId="19E0998B" w:rsidR="00304D03" w:rsidRPr="00176496" w:rsidRDefault="00171438" w:rsidP="0017143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76496">
              <w:rPr>
                <w:b/>
                <w:bCs/>
                <w:sz w:val="18"/>
                <w:szCs w:val="18"/>
              </w:rPr>
              <w:t>Вітчизняне</w:t>
            </w:r>
          </w:p>
        </w:tc>
        <w:tc>
          <w:tcPr>
            <w:tcW w:w="1275" w:type="dxa"/>
            <w:vAlign w:val="center"/>
          </w:tcPr>
          <w:p w14:paraId="7C0B770C" w14:textId="65FB3250" w:rsidR="00304D03" w:rsidRPr="00176496" w:rsidRDefault="00171438" w:rsidP="0017143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76496">
              <w:rPr>
                <w:b/>
                <w:bCs/>
                <w:sz w:val="18"/>
                <w:szCs w:val="18"/>
              </w:rPr>
              <w:t>Латинське</w:t>
            </w:r>
          </w:p>
        </w:tc>
        <w:tc>
          <w:tcPr>
            <w:tcW w:w="1015" w:type="dxa"/>
            <w:vAlign w:val="center"/>
          </w:tcPr>
          <w:p w14:paraId="5EE2FC19" w14:textId="21FCDEB1" w:rsidR="00304D03" w:rsidRPr="00176496" w:rsidRDefault="00171438" w:rsidP="0017143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76496">
              <w:rPr>
                <w:b/>
                <w:bCs/>
                <w:sz w:val="18"/>
                <w:szCs w:val="18"/>
              </w:rPr>
              <w:t>Цифрове</w:t>
            </w:r>
          </w:p>
        </w:tc>
      </w:tr>
      <w:tr w:rsidR="00837083" w14:paraId="3C901C42" w14:textId="77777777" w:rsidTr="00837083">
        <w:tc>
          <w:tcPr>
            <w:tcW w:w="2405" w:type="dxa"/>
          </w:tcPr>
          <w:p w14:paraId="71721D46" w14:textId="3B7FF875" w:rsidR="00837083" w:rsidRPr="00176496" w:rsidRDefault="006813F2" w:rsidP="00B76357">
            <w:pPr>
              <w:ind w:firstLine="0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Помірний</w:t>
            </w:r>
          </w:p>
        </w:tc>
        <w:tc>
          <w:tcPr>
            <w:tcW w:w="1418" w:type="dxa"/>
          </w:tcPr>
          <w:p w14:paraId="41D9F10E" w14:textId="020F5F59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У</w:t>
            </w:r>
          </w:p>
        </w:tc>
        <w:tc>
          <w:tcPr>
            <w:tcW w:w="1275" w:type="dxa"/>
          </w:tcPr>
          <w:p w14:paraId="61016BD8" w14:textId="46FF8AE5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6496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015" w:type="dxa"/>
          </w:tcPr>
          <w:p w14:paraId="0E931B6F" w14:textId="3E0C3F1E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6496">
              <w:rPr>
                <w:sz w:val="18"/>
                <w:szCs w:val="18"/>
                <w:lang w:val="en-US"/>
              </w:rPr>
              <w:t>0</w:t>
            </w:r>
          </w:p>
        </w:tc>
      </w:tr>
      <w:tr w:rsidR="00837083" w14:paraId="0AE7315A" w14:textId="77777777" w:rsidTr="00837083">
        <w:tc>
          <w:tcPr>
            <w:tcW w:w="2405" w:type="dxa"/>
          </w:tcPr>
          <w:p w14:paraId="7F98ECE2" w14:textId="63DB0FA8" w:rsidR="00837083" w:rsidRPr="00176496" w:rsidRDefault="006813F2" w:rsidP="00B76357">
            <w:pPr>
              <w:ind w:firstLine="0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Помірний та холодний</w:t>
            </w:r>
          </w:p>
        </w:tc>
        <w:tc>
          <w:tcPr>
            <w:tcW w:w="1418" w:type="dxa"/>
          </w:tcPr>
          <w:p w14:paraId="28C4A34C" w14:textId="53296C8A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УХЛ</w:t>
            </w:r>
          </w:p>
        </w:tc>
        <w:tc>
          <w:tcPr>
            <w:tcW w:w="1275" w:type="dxa"/>
          </w:tcPr>
          <w:p w14:paraId="1AB96491" w14:textId="592C1CAC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6496">
              <w:rPr>
                <w:sz w:val="18"/>
                <w:szCs w:val="18"/>
                <w:lang w:val="en-US"/>
              </w:rPr>
              <w:t>NF</w:t>
            </w:r>
          </w:p>
        </w:tc>
        <w:tc>
          <w:tcPr>
            <w:tcW w:w="1015" w:type="dxa"/>
          </w:tcPr>
          <w:p w14:paraId="5553CCDE" w14:textId="76DE28C7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6496">
              <w:rPr>
                <w:sz w:val="18"/>
                <w:szCs w:val="18"/>
                <w:lang w:val="en-US"/>
              </w:rPr>
              <w:t>1</w:t>
            </w:r>
          </w:p>
        </w:tc>
      </w:tr>
      <w:tr w:rsidR="00837083" w14:paraId="419B0424" w14:textId="77777777" w:rsidTr="00837083">
        <w:tc>
          <w:tcPr>
            <w:tcW w:w="2405" w:type="dxa"/>
          </w:tcPr>
          <w:p w14:paraId="625CEEDC" w14:textId="2001D662" w:rsidR="00837083" w:rsidRPr="00176496" w:rsidRDefault="006813F2" w:rsidP="00B76357">
            <w:pPr>
              <w:ind w:firstLine="0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Вологий тропічний</w:t>
            </w:r>
          </w:p>
        </w:tc>
        <w:tc>
          <w:tcPr>
            <w:tcW w:w="1418" w:type="dxa"/>
          </w:tcPr>
          <w:p w14:paraId="22444B5C" w14:textId="64139FFB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ТВ</w:t>
            </w:r>
          </w:p>
        </w:tc>
        <w:tc>
          <w:tcPr>
            <w:tcW w:w="1275" w:type="dxa"/>
          </w:tcPr>
          <w:p w14:paraId="310BCF4E" w14:textId="2D8B2E2D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6496">
              <w:rPr>
                <w:sz w:val="18"/>
                <w:szCs w:val="18"/>
                <w:lang w:val="en-US"/>
              </w:rPr>
              <w:t>TH</w:t>
            </w:r>
          </w:p>
        </w:tc>
        <w:tc>
          <w:tcPr>
            <w:tcW w:w="1015" w:type="dxa"/>
          </w:tcPr>
          <w:p w14:paraId="2D1CB6BC" w14:textId="43CF540D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6496">
              <w:rPr>
                <w:sz w:val="18"/>
                <w:szCs w:val="18"/>
                <w:lang w:val="en-US"/>
              </w:rPr>
              <w:t>2</w:t>
            </w:r>
          </w:p>
        </w:tc>
      </w:tr>
      <w:tr w:rsidR="00837083" w14:paraId="154B5824" w14:textId="77777777" w:rsidTr="00837083">
        <w:tc>
          <w:tcPr>
            <w:tcW w:w="2405" w:type="dxa"/>
          </w:tcPr>
          <w:p w14:paraId="72FABB9B" w14:textId="6013033B" w:rsidR="00837083" w:rsidRPr="00176496" w:rsidRDefault="006813F2" w:rsidP="00B76357">
            <w:pPr>
              <w:ind w:firstLine="0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Сухий тропічний</w:t>
            </w:r>
          </w:p>
        </w:tc>
        <w:tc>
          <w:tcPr>
            <w:tcW w:w="1418" w:type="dxa"/>
          </w:tcPr>
          <w:p w14:paraId="17FC240B" w14:textId="2EC5DC97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ТС</w:t>
            </w:r>
          </w:p>
        </w:tc>
        <w:tc>
          <w:tcPr>
            <w:tcW w:w="1275" w:type="dxa"/>
          </w:tcPr>
          <w:p w14:paraId="3EFF81DA" w14:textId="2EF0F9C2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6496">
              <w:rPr>
                <w:sz w:val="18"/>
                <w:szCs w:val="18"/>
                <w:lang w:val="en-US"/>
              </w:rPr>
              <w:t>TA</w:t>
            </w:r>
          </w:p>
        </w:tc>
        <w:tc>
          <w:tcPr>
            <w:tcW w:w="1015" w:type="dxa"/>
          </w:tcPr>
          <w:p w14:paraId="6B256973" w14:textId="03D85702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6496">
              <w:rPr>
                <w:sz w:val="18"/>
                <w:szCs w:val="18"/>
                <w:lang w:val="en-US"/>
              </w:rPr>
              <w:t>3</w:t>
            </w:r>
          </w:p>
        </w:tc>
      </w:tr>
      <w:tr w:rsidR="00837083" w14:paraId="3C7511C9" w14:textId="77777777" w:rsidTr="00837083">
        <w:tc>
          <w:tcPr>
            <w:tcW w:w="2405" w:type="dxa"/>
          </w:tcPr>
          <w:p w14:paraId="06811E32" w14:textId="5523D26C" w:rsidR="00837083" w:rsidRPr="00176496" w:rsidRDefault="006813F2" w:rsidP="00B76357">
            <w:pPr>
              <w:ind w:firstLine="0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Сухий та вологий тропічний</w:t>
            </w:r>
          </w:p>
        </w:tc>
        <w:tc>
          <w:tcPr>
            <w:tcW w:w="1418" w:type="dxa"/>
          </w:tcPr>
          <w:p w14:paraId="227011B9" w14:textId="77AC4F50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Т</w:t>
            </w:r>
          </w:p>
        </w:tc>
        <w:tc>
          <w:tcPr>
            <w:tcW w:w="1275" w:type="dxa"/>
          </w:tcPr>
          <w:p w14:paraId="4064AA78" w14:textId="6DAA4F1B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6496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015" w:type="dxa"/>
          </w:tcPr>
          <w:p w14:paraId="70EC8346" w14:textId="1D8EAADD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6496">
              <w:rPr>
                <w:sz w:val="18"/>
                <w:szCs w:val="18"/>
                <w:lang w:val="en-US"/>
              </w:rPr>
              <w:t>4</w:t>
            </w:r>
          </w:p>
        </w:tc>
      </w:tr>
      <w:tr w:rsidR="00837083" w14:paraId="4078CFC7" w14:textId="77777777" w:rsidTr="00837083">
        <w:tc>
          <w:tcPr>
            <w:tcW w:w="2405" w:type="dxa"/>
          </w:tcPr>
          <w:p w14:paraId="072B8227" w14:textId="77777777" w:rsidR="00171438" w:rsidRPr="00176496" w:rsidRDefault="00171438" w:rsidP="00171438">
            <w:pPr>
              <w:ind w:firstLine="0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Усі мікрокліматичні райони на суші,</w:t>
            </w:r>
          </w:p>
          <w:p w14:paraId="2B2CC3D9" w14:textId="77777777" w:rsidR="00171438" w:rsidRPr="00176496" w:rsidRDefault="00171438" w:rsidP="00171438">
            <w:pPr>
              <w:ind w:firstLine="0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окрім районів з вельми холодним</w:t>
            </w:r>
          </w:p>
          <w:p w14:paraId="6F621FB7" w14:textId="77777777" w:rsidR="00171438" w:rsidRPr="00176496" w:rsidRDefault="00171438" w:rsidP="00171438">
            <w:pPr>
              <w:ind w:firstLine="0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кліматом - „загально-кліматичне</w:t>
            </w:r>
          </w:p>
          <w:p w14:paraId="72382183" w14:textId="22679F0D" w:rsidR="00837083" w:rsidRPr="00176496" w:rsidRDefault="00171438" w:rsidP="00171438">
            <w:pPr>
              <w:ind w:firstLine="0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виконання”</w:t>
            </w:r>
          </w:p>
        </w:tc>
        <w:tc>
          <w:tcPr>
            <w:tcW w:w="1418" w:type="dxa"/>
          </w:tcPr>
          <w:p w14:paraId="6E6A8218" w14:textId="286BB4B0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О</w:t>
            </w:r>
          </w:p>
        </w:tc>
        <w:tc>
          <w:tcPr>
            <w:tcW w:w="1275" w:type="dxa"/>
          </w:tcPr>
          <w:p w14:paraId="070DB4F4" w14:textId="39A9B186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6496">
              <w:rPr>
                <w:sz w:val="18"/>
                <w:szCs w:val="18"/>
                <w:lang w:val="en-US"/>
              </w:rPr>
              <w:t>U</w:t>
            </w:r>
          </w:p>
        </w:tc>
        <w:tc>
          <w:tcPr>
            <w:tcW w:w="1015" w:type="dxa"/>
          </w:tcPr>
          <w:p w14:paraId="33E3AD36" w14:textId="053DB08A" w:rsidR="00837083" w:rsidRPr="00176496" w:rsidRDefault="00BC6D65" w:rsidP="00304D0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6496">
              <w:rPr>
                <w:sz w:val="18"/>
                <w:szCs w:val="18"/>
                <w:lang w:val="en-US"/>
              </w:rPr>
              <w:t>5</w:t>
            </w:r>
          </w:p>
        </w:tc>
      </w:tr>
    </w:tbl>
    <w:p w14:paraId="21ED443D" w14:textId="77777777" w:rsidR="00C42684" w:rsidRDefault="00C42684" w:rsidP="00B76357">
      <w:pPr>
        <w:ind w:firstLine="0"/>
      </w:pPr>
    </w:p>
    <w:p w14:paraId="3D2EB5DA" w14:textId="323E5C64" w:rsidR="00C42684" w:rsidRPr="00176496" w:rsidRDefault="00C42684" w:rsidP="00C42684">
      <w:pPr>
        <w:ind w:firstLine="0"/>
        <w:rPr>
          <w:i/>
          <w:iCs/>
        </w:rPr>
      </w:pPr>
      <w:r w:rsidRPr="00176496">
        <w:rPr>
          <w:i/>
          <w:iCs/>
        </w:rPr>
        <w:t>В</w:t>
      </w:r>
      <w:r w:rsidR="009C0859" w:rsidRPr="00176496">
        <w:rPr>
          <w:i/>
          <w:iCs/>
        </w:rPr>
        <w:t>иконання в залежності</w:t>
      </w:r>
      <w:r w:rsidR="00B76357" w:rsidRPr="00176496">
        <w:rPr>
          <w:i/>
          <w:iCs/>
        </w:rPr>
        <w:t xml:space="preserve"> </w:t>
      </w:r>
      <w:r w:rsidR="009C0859" w:rsidRPr="00176496">
        <w:rPr>
          <w:i/>
          <w:iCs/>
        </w:rPr>
        <w:t>від місця розташування електричних апаратів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1298"/>
      </w:tblGrid>
      <w:tr w:rsidR="00BC6D65" w14:paraId="16518BB6" w14:textId="77777777" w:rsidTr="00BC6D65">
        <w:tc>
          <w:tcPr>
            <w:tcW w:w="4815" w:type="dxa"/>
          </w:tcPr>
          <w:p w14:paraId="3DA28A3E" w14:textId="4042B3E7" w:rsidR="00BC6D65" w:rsidRPr="00176496" w:rsidRDefault="00F16E8C" w:rsidP="00C42684">
            <w:pPr>
              <w:ind w:firstLine="0"/>
              <w:rPr>
                <w:b/>
                <w:bCs/>
                <w:sz w:val="18"/>
                <w:szCs w:val="18"/>
              </w:rPr>
            </w:pPr>
            <w:r w:rsidRPr="00176496">
              <w:rPr>
                <w:b/>
                <w:bCs/>
                <w:sz w:val="18"/>
                <w:szCs w:val="18"/>
              </w:rPr>
              <w:t>Категорії розташування для експлуатації</w:t>
            </w:r>
          </w:p>
        </w:tc>
        <w:tc>
          <w:tcPr>
            <w:tcW w:w="1298" w:type="dxa"/>
          </w:tcPr>
          <w:p w14:paraId="1F9E488A" w14:textId="7CC016EE" w:rsidR="00BC6D65" w:rsidRPr="00176496" w:rsidRDefault="00BC6D65" w:rsidP="00C42684">
            <w:pPr>
              <w:ind w:firstLine="0"/>
              <w:rPr>
                <w:b/>
                <w:bCs/>
                <w:sz w:val="18"/>
                <w:szCs w:val="18"/>
              </w:rPr>
            </w:pPr>
            <w:r w:rsidRPr="00176496">
              <w:rPr>
                <w:b/>
                <w:bCs/>
                <w:sz w:val="18"/>
                <w:szCs w:val="18"/>
              </w:rPr>
              <w:t>Позначення</w:t>
            </w:r>
          </w:p>
        </w:tc>
      </w:tr>
      <w:tr w:rsidR="00BC6D65" w14:paraId="11339154" w14:textId="77777777" w:rsidTr="00BC6D65">
        <w:tc>
          <w:tcPr>
            <w:tcW w:w="4815" w:type="dxa"/>
          </w:tcPr>
          <w:p w14:paraId="516973B9" w14:textId="54E8E2F1" w:rsidR="00BC6D65" w:rsidRPr="00176496" w:rsidRDefault="00F16E8C" w:rsidP="00C42684">
            <w:pPr>
              <w:ind w:firstLine="0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На відкритому повітрі</w:t>
            </w:r>
          </w:p>
        </w:tc>
        <w:tc>
          <w:tcPr>
            <w:tcW w:w="1298" w:type="dxa"/>
          </w:tcPr>
          <w:p w14:paraId="5589594C" w14:textId="117AAE06" w:rsidR="00BC6D65" w:rsidRPr="00176496" w:rsidRDefault="00176496" w:rsidP="00176496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76496">
              <w:rPr>
                <w:sz w:val="18"/>
                <w:szCs w:val="18"/>
                <w:lang w:val="ru-RU"/>
              </w:rPr>
              <w:t>1</w:t>
            </w:r>
          </w:p>
        </w:tc>
      </w:tr>
      <w:tr w:rsidR="00BC6D65" w14:paraId="5DE93CCE" w14:textId="77777777" w:rsidTr="00BC6D65">
        <w:tc>
          <w:tcPr>
            <w:tcW w:w="4815" w:type="dxa"/>
          </w:tcPr>
          <w:p w14:paraId="025AF965" w14:textId="1F2D1043" w:rsidR="00BC6D65" w:rsidRPr="00176496" w:rsidRDefault="00F16E8C" w:rsidP="00F16E8C">
            <w:pPr>
              <w:ind w:firstLine="0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Під навісом чи в приміщенні, де коливання температури і вологості не</w:t>
            </w:r>
            <w:r w:rsidRPr="00176496">
              <w:rPr>
                <w:sz w:val="18"/>
                <w:szCs w:val="18"/>
                <w:lang w:val="ru-RU"/>
              </w:rPr>
              <w:t xml:space="preserve"> </w:t>
            </w:r>
            <w:r w:rsidRPr="00176496">
              <w:rPr>
                <w:sz w:val="18"/>
                <w:szCs w:val="18"/>
              </w:rPr>
              <w:t>суттєво відрізняються від коливань на відкритому повітрі</w:t>
            </w:r>
          </w:p>
        </w:tc>
        <w:tc>
          <w:tcPr>
            <w:tcW w:w="1298" w:type="dxa"/>
          </w:tcPr>
          <w:p w14:paraId="771E3BCE" w14:textId="2A72D161" w:rsidR="00BC6D65" w:rsidRPr="00176496" w:rsidRDefault="00176496" w:rsidP="00176496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76496">
              <w:rPr>
                <w:sz w:val="18"/>
                <w:szCs w:val="18"/>
                <w:lang w:val="ru-RU"/>
              </w:rPr>
              <w:t>2</w:t>
            </w:r>
          </w:p>
        </w:tc>
      </w:tr>
      <w:tr w:rsidR="00BC6D65" w14:paraId="02D27F99" w14:textId="77777777" w:rsidTr="00BC6D65">
        <w:tc>
          <w:tcPr>
            <w:tcW w:w="4815" w:type="dxa"/>
          </w:tcPr>
          <w:p w14:paraId="17AB7FBE" w14:textId="77777777" w:rsidR="00176496" w:rsidRPr="00176496" w:rsidRDefault="00176496" w:rsidP="00176496">
            <w:pPr>
              <w:ind w:firstLine="0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У закритих приміщеннях з природною вентиляцією без штучної підтримки</w:t>
            </w:r>
          </w:p>
          <w:p w14:paraId="57CE9C0D" w14:textId="295052F3" w:rsidR="00BC6D65" w:rsidRPr="00176496" w:rsidRDefault="00176496" w:rsidP="00176496">
            <w:pPr>
              <w:ind w:firstLine="0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кліматичних умов</w:t>
            </w:r>
          </w:p>
        </w:tc>
        <w:tc>
          <w:tcPr>
            <w:tcW w:w="1298" w:type="dxa"/>
          </w:tcPr>
          <w:p w14:paraId="2C458A2C" w14:textId="11D74EBB" w:rsidR="00BC6D65" w:rsidRPr="00176496" w:rsidRDefault="00176496" w:rsidP="00176496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76496">
              <w:rPr>
                <w:sz w:val="18"/>
                <w:szCs w:val="18"/>
                <w:lang w:val="ru-RU"/>
              </w:rPr>
              <w:t>3</w:t>
            </w:r>
          </w:p>
        </w:tc>
      </w:tr>
      <w:tr w:rsidR="00BC6D65" w14:paraId="283376FB" w14:textId="77777777" w:rsidTr="00BC6D65">
        <w:tc>
          <w:tcPr>
            <w:tcW w:w="4815" w:type="dxa"/>
          </w:tcPr>
          <w:p w14:paraId="6075BA3E" w14:textId="500A8CCE" w:rsidR="00BC6D65" w:rsidRPr="00176496" w:rsidRDefault="00176496" w:rsidP="00C42684">
            <w:pPr>
              <w:ind w:firstLine="0"/>
              <w:rPr>
                <w:sz w:val="18"/>
                <w:szCs w:val="18"/>
              </w:rPr>
            </w:pPr>
            <w:r w:rsidRPr="00176496">
              <w:rPr>
                <w:sz w:val="18"/>
                <w:szCs w:val="18"/>
              </w:rPr>
              <w:t>У приміщеннях з штучним підтриманням кліматичних умов</w:t>
            </w:r>
          </w:p>
        </w:tc>
        <w:tc>
          <w:tcPr>
            <w:tcW w:w="1298" w:type="dxa"/>
          </w:tcPr>
          <w:p w14:paraId="1F76B611" w14:textId="0BF42345" w:rsidR="00BC6D65" w:rsidRPr="00176496" w:rsidRDefault="00176496" w:rsidP="00176496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76496">
              <w:rPr>
                <w:sz w:val="18"/>
                <w:szCs w:val="18"/>
                <w:lang w:val="ru-RU"/>
              </w:rPr>
              <w:t>4</w:t>
            </w:r>
          </w:p>
        </w:tc>
      </w:tr>
      <w:tr w:rsidR="00BC6D65" w14:paraId="1FBF6C66" w14:textId="77777777" w:rsidTr="00BC6D65">
        <w:tc>
          <w:tcPr>
            <w:tcW w:w="4815" w:type="dxa"/>
          </w:tcPr>
          <w:p w14:paraId="6E0E22B2" w14:textId="77777777" w:rsidR="00176496" w:rsidRDefault="00176496" w:rsidP="00176496">
            <w:pPr>
              <w:ind w:firstLine="0"/>
            </w:pPr>
            <w:r>
              <w:t>У приміщеннях з високою вологістю (неопалювані, невентильовані</w:t>
            </w:r>
          </w:p>
          <w:p w14:paraId="596835A0" w14:textId="2F560140" w:rsidR="00BC6D65" w:rsidRDefault="00176496" w:rsidP="00176496">
            <w:pPr>
              <w:ind w:firstLine="0"/>
            </w:pPr>
            <w:r>
              <w:t>приміщення, шахти, підвали)</w:t>
            </w:r>
          </w:p>
        </w:tc>
        <w:tc>
          <w:tcPr>
            <w:tcW w:w="1298" w:type="dxa"/>
          </w:tcPr>
          <w:p w14:paraId="0DDE2F0B" w14:textId="2FF9BE8C" w:rsidR="00BC6D65" w:rsidRPr="00176496" w:rsidRDefault="00176496" w:rsidP="00176496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14:paraId="4DB02074" w14:textId="66EF7ACA" w:rsidR="00570C06" w:rsidRDefault="00C42684" w:rsidP="00570C06">
      <w:r>
        <w:lastRenderedPageBreak/>
        <w:t>Н</w:t>
      </w:r>
      <w:r w:rsidR="00570C06">
        <w:t>а роботу електричних апаратів впливає</w:t>
      </w:r>
      <w:r w:rsidR="00350AA1">
        <w:t xml:space="preserve"> </w:t>
      </w:r>
      <w:r w:rsidR="00570C06">
        <w:t xml:space="preserve">атмосферний тиск. Від </w:t>
      </w:r>
      <w:proofErr w:type="spellStart"/>
      <w:r w:rsidR="00D03201">
        <w:rPr>
          <w:lang w:val="ru-RU"/>
        </w:rPr>
        <w:t>густини</w:t>
      </w:r>
      <w:proofErr w:type="spellEnd"/>
      <w:r w:rsidR="00570C06">
        <w:t xml:space="preserve"> повітря залежить міцність ізоляції та</w:t>
      </w:r>
      <w:r w:rsidR="00350AA1">
        <w:t xml:space="preserve"> </w:t>
      </w:r>
      <w:r w:rsidR="00570C06">
        <w:t>охолодження електричних апаратів. Більшість електричних апаратів</w:t>
      </w:r>
      <w:r w:rsidR="00350AA1">
        <w:t xml:space="preserve"> </w:t>
      </w:r>
      <w:r w:rsidR="00570C06">
        <w:t>виготовляються для роботи на висоті 100 м над рівнем моря, але електричні</w:t>
      </w:r>
      <w:r w:rsidR="00350AA1">
        <w:t xml:space="preserve"> </w:t>
      </w:r>
      <w:r w:rsidR="00570C06">
        <w:t>апарати можуть працювати й на більшій висоті. При цьому у від відповідних</w:t>
      </w:r>
      <w:r w:rsidR="00350AA1">
        <w:t xml:space="preserve"> </w:t>
      </w:r>
      <w:r w:rsidR="00570C06">
        <w:t>стандартах чи технічних умовах вказується зменшення номінального</w:t>
      </w:r>
      <w:r w:rsidR="00350AA1">
        <w:t xml:space="preserve"> </w:t>
      </w:r>
      <w:r w:rsidR="00570C06">
        <w:t>навантаження на кожні 100 чи 1000 м висоти, яка перевищує нормальну (1000</w:t>
      </w:r>
      <w:r w:rsidR="00350AA1">
        <w:t xml:space="preserve"> </w:t>
      </w:r>
      <w:r w:rsidR="00570C06">
        <w:t>м). Електричні апарати літаків працюють на висотах значно більше 1000 м,</w:t>
      </w:r>
      <w:r w:rsidR="00350AA1">
        <w:t xml:space="preserve"> </w:t>
      </w:r>
      <w:r w:rsidR="00570C06">
        <w:t>тому для таких апаратів тиск регламентується в межах 70÷1,3</w:t>
      </w:r>
      <w:r w:rsidR="00D03201">
        <w:sym w:font="Symbol" w:char="F0D7"/>
      </w:r>
      <w:r w:rsidR="00570C06">
        <w:t>10</w:t>
      </w:r>
      <w:r w:rsidR="00570C06" w:rsidRPr="00D03201">
        <w:rPr>
          <w:vertAlign w:val="superscript"/>
        </w:rPr>
        <w:t>-4</w:t>
      </w:r>
      <w:r w:rsidR="00570C06">
        <w:t xml:space="preserve"> кПа.</w:t>
      </w:r>
    </w:p>
    <w:p w14:paraId="075FD15B" w14:textId="6FEE0B2C" w:rsidR="005D795A" w:rsidRDefault="005D795A" w:rsidP="005D795A">
      <w:r>
        <w:t xml:space="preserve">В залежності від вмісту </w:t>
      </w:r>
      <w:proofErr w:type="spellStart"/>
      <w:r>
        <w:t>корозійно</w:t>
      </w:r>
      <w:proofErr w:type="spellEnd"/>
      <w:r>
        <w:t>-активних агентів оточуюча атмосфера</w:t>
      </w:r>
      <w:r w:rsidR="00350AA1">
        <w:t xml:space="preserve"> </w:t>
      </w:r>
      <w:r>
        <w:t>поділяється на 4 типи:</w:t>
      </w:r>
    </w:p>
    <w:p w14:paraId="55C1D0A0" w14:textId="436DC56B" w:rsidR="005D795A" w:rsidRDefault="005D795A" w:rsidP="005D795A">
      <w:r>
        <w:t>І – умовно-чиста (сірчистий газ – не більше 20 мг/м</w:t>
      </w:r>
      <w:r w:rsidRPr="00D03201">
        <w:rPr>
          <w:vertAlign w:val="superscript"/>
        </w:rPr>
        <w:t>2</w:t>
      </w:r>
      <w:r>
        <w:t xml:space="preserve"> за добу та не більше</w:t>
      </w:r>
      <w:r w:rsidR="00350AA1">
        <w:t xml:space="preserve"> </w:t>
      </w:r>
      <w:r>
        <w:t>0,025 мг/м</w:t>
      </w:r>
      <w:r w:rsidRPr="00D03201">
        <w:rPr>
          <w:vertAlign w:val="superscript"/>
        </w:rPr>
        <w:t>3</w:t>
      </w:r>
      <w:r>
        <w:t>, хлориди – менше 1 мг/м</w:t>
      </w:r>
      <w:r w:rsidRPr="00D03201">
        <w:rPr>
          <w:vertAlign w:val="superscript"/>
        </w:rPr>
        <w:t>2</w:t>
      </w:r>
      <w:r>
        <w:t xml:space="preserve"> за добу);</w:t>
      </w:r>
    </w:p>
    <w:p w14:paraId="0DDCBE2A" w14:textId="7845FB1C" w:rsidR="005D795A" w:rsidRDefault="005D795A" w:rsidP="005D795A">
      <w:r>
        <w:t>ІІ – промислова (сірчистий газ - 20÷110 мг/м</w:t>
      </w:r>
      <w:r w:rsidRPr="00D03201">
        <w:rPr>
          <w:vertAlign w:val="superscript"/>
        </w:rPr>
        <w:t>2</w:t>
      </w:r>
      <w:r>
        <w:t xml:space="preserve"> за добу та 0,025÷0,13 мг/м</w:t>
      </w:r>
      <w:r w:rsidRPr="00D03201">
        <w:rPr>
          <w:vertAlign w:val="superscript"/>
        </w:rPr>
        <w:t>3</w:t>
      </w:r>
      <w:r>
        <w:t>,</w:t>
      </w:r>
      <w:r w:rsidR="00350AA1">
        <w:t xml:space="preserve"> </w:t>
      </w:r>
      <w:r>
        <w:t>хлориди – менше 0,3 мг/м</w:t>
      </w:r>
      <w:r w:rsidRPr="00D03201">
        <w:rPr>
          <w:vertAlign w:val="superscript"/>
        </w:rPr>
        <w:t>2</w:t>
      </w:r>
      <w:r>
        <w:t xml:space="preserve"> за добу);</w:t>
      </w:r>
    </w:p>
    <w:p w14:paraId="5E495E41" w14:textId="1B9AB37E" w:rsidR="005D795A" w:rsidRDefault="005D795A" w:rsidP="005D795A">
      <w:r>
        <w:t>ІІІ – морська (сірчистий газ – не більше 20 мг/м2 за добу та не більше 0,025</w:t>
      </w:r>
      <w:r w:rsidR="00350AA1">
        <w:t xml:space="preserve"> </w:t>
      </w:r>
      <w:r>
        <w:t>мг/м</w:t>
      </w:r>
      <w:r w:rsidRPr="00D03201">
        <w:rPr>
          <w:vertAlign w:val="superscript"/>
        </w:rPr>
        <w:t>3</w:t>
      </w:r>
      <w:r>
        <w:t>, хлориди – 30÷300 мг/м</w:t>
      </w:r>
      <w:r w:rsidRPr="00D03201">
        <w:rPr>
          <w:vertAlign w:val="superscript"/>
        </w:rPr>
        <w:t>2</w:t>
      </w:r>
      <w:r>
        <w:t xml:space="preserve"> за добу);</w:t>
      </w:r>
    </w:p>
    <w:p w14:paraId="21DA7003" w14:textId="5AFE2AE5" w:rsidR="005D795A" w:rsidRDefault="005D795A" w:rsidP="005D795A">
      <w:r>
        <w:t xml:space="preserve">ІV – </w:t>
      </w:r>
      <w:proofErr w:type="spellStart"/>
      <w:r>
        <w:t>приморсько</w:t>
      </w:r>
      <w:proofErr w:type="spellEnd"/>
      <w:r>
        <w:t>-промислова (сірчистий газ - 20÷110 мг/м</w:t>
      </w:r>
      <w:r w:rsidRPr="00D03201">
        <w:rPr>
          <w:vertAlign w:val="superscript"/>
        </w:rPr>
        <w:t>2</w:t>
      </w:r>
      <w:r>
        <w:t xml:space="preserve"> за добу та</w:t>
      </w:r>
      <w:r w:rsidR="00350AA1">
        <w:t xml:space="preserve"> </w:t>
      </w:r>
      <w:r>
        <w:t>0,025÷0,13 мг/м</w:t>
      </w:r>
      <w:r w:rsidRPr="00D03201">
        <w:rPr>
          <w:vertAlign w:val="superscript"/>
        </w:rPr>
        <w:t>3</w:t>
      </w:r>
      <w:r>
        <w:t>, хлориди – 0,3÷50 мг/м</w:t>
      </w:r>
      <w:r w:rsidRPr="00D03201">
        <w:rPr>
          <w:vertAlign w:val="superscript"/>
        </w:rPr>
        <w:t>2</w:t>
      </w:r>
      <w:r>
        <w:t xml:space="preserve"> за добу).</w:t>
      </w:r>
    </w:p>
    <w:p w14:paraId="6ACCDEED" w14:textId="77777777" w:rsidR="00350AA1" w:rsidRDefault="00350AA1" w:rsidP="005D795A"/>
    <w:p w14:paraId="4CF32CF4" w14:textId="42397100" w:rsidR="005D795A" w:rsidRDefault="005D795A" w:rsidP="005D795A">
      <w:r>
        <w:t>Кліматичне виконання та категорія розміщення вказуються в кінці</w:t>
      </w:r>
      <w:r w:rsidR="00350AA1">
        <w:t xml:space="preserve"> </w:t>
      </w:r>
      <w:r>
        <w:t>скороченого позначення електричного апарату (наприклад, вимикач</w:t>
      </w:r>
      <w:r w:rsidR="00350AA1">
        <w:t xml:space="preserve"> </w:t>
      </w:r>
      <w:r>
        <w:t>електромагнітний ВЭ-10-1250-20-У3).</w:t>
      </w:r>
    </w:p>
    <w:p w14:paraId="30B0E3D8" w14:textId="0D219CF4" w:rsidR="00927957" w:rsidRDefault="00927957" w:rsidP="005D795A"/>
    <w:p w14:paraId="5D8EFB0E" w14:textId="5128C0C1" w:rsidR="00927957" w:rsidRDefault="00927957" w:rsidP="00927957">
      <w:pPr>
        <w:pStyle w:val="a3"/>
      </w:pPr>
      <w:bookmarkStart w:id="4" w:name="_Toc74593488"/>
      <w:r>
        <w:rPr>
          <w:lang w:val="ru-RU"/>
        </w:rPr>
        <w:lastRenderedPageBreak/>
        <w:t>4 СТУП</w:t>
      </w:r>
      <w:r>
        <w:t>ІНІ ОХОЛОДЖЕННЯ</w:t>
      </w:r>
      <w:bookmarkEnd w:id="4"/>
    </w:p>
    <w:p w14:paraId="46069686" w14:textId="65B35728" w:rsidR="00927957" w:rsidRDefault="00927957" w:rsidP="00927957">
      <w:r w:rsidRPr="006E7943">
        <w:rPr>
          <w:i/>
          <w:iCs/>
        </w:rPr>
        <w:t>Перша цифра</w:t>
      </w:r>
      <w:r>
        <w:t xml:space="preserve"> в позначенні способу охолодження</w:t>
      </w:r>
      <w:r w:rsidR="006E7943">
        <w:t xml:space="preserve"> </w:t>
      </w:r>
      <w:r w:rsidR="006E7943">
        <w:rPr>
          <w:lang w:val="en-US"/>
        </w:rPr>
        <w:t xml:space="preserve">IC </w:t>
      </w:r>
      <w:r w:rsidR="006E7943">
        <w:t xml:space="preserve">(International </w:t>
      </w:r>
      <w:proofErr w:type="spellStart"/>
      <w:r w:rsidR="006E7943">
        <w:t>Cooling</w:t>
      </w:r>
      <w:proofErr w:type="spellEnd"/>
      <w:r w:rsidR="006E7943">
        <w:t>)</w:t>
      </w:r>
      <w:r>
        <w:t xml:space="preserve"> </w:t>
      </w:r>
      <w:r>
        <w:t>–</w:t>
      </w:r>
      <w:r>
        <w:t xml:space="preserve"> </w:t>
      </w:r>
      <w:r w:rsidRPr="006E7943">
        <w:rPr>
          <w:i/>
          <w:iCs/>
        </w:rPr>
        <w:t>пристрій</w:t>
      </w:r>
      <w:r>
        <w:t xml:space="preserve"> </w:t>
      </w:r>
      <w:r>
        <w:t>кола</w:t>
      </w:r>
      <w:r>
        <w:t xml:space="preserve"> для циркуляції холодоагенту:</w:t>
      </w:r>
    </w:p>
    <w:p w14:paraId="05C96BA0" w14:textId="4A120181" w:rsidR="00927957" w:rsidRDefault="00927957" w:rsidP="00927957">
      <w:r>
        <w:t>0 - холодоагент вільно підводиться з навколишнього середовища до машини і вільно виводиться з неї;</w:t>
      </w:r>
    </w:p>
    <w:p w14:paraId="2FD09B37" w14:textId="77777777" w:rsidR="00927957" w:rsidRDefault="00927957" w:rsidP="00927957"/>
    <w:p w14:paraId="55EF7FC3" w14:textId="47ABFD27" w:rsidR="00927957" w:rsidRDefault="00927957" w:rsidP="00927957">
      <w:r>
        <w:t>3 - холодоагент підводиться до машини або охолоджувача не з навколишнього середовища,</w:t>
      </w:r>
      <w:r>
        <w:t xml:space="preserve"> </w:t>
      </w:r>
      <w:r>
        <w:t>а з іншого джерела через трубу або підвідний канал, а потім віддаляється через</w:t>
      </w:r>
      <w:r w:rsidR="006E7943">
        <w:t xml:space="preserve"> </w:t>
      </w:r>
      <w:r>
        <w:t xml:space="preserve">відводять трубу або відвідний канал на деякій відстані від </w:t>
      </w:r>
      <w:r w:rsidR="006E7943">
        <w:t>апарата</w:t>
      </w:r>
      <w:r>
        <w:t>;</w:t>
      </w:r>
    </w:p>
    <w:p w14:paraId="15F8147C" w14:textId="77777777" w:rsidR="006E7943" w:rsidRDefault="006E7943" w:rsidP="00927957"/>
    <w:p w14:paraId="600551DA" w14:textId="702E0102" w:rsidR="00927957" w:rsidRDefault="00927957" w:rsidP="00927957">
      <w:r>
        <w:t xml:space="preserve">4 - первинний холодоагент циркулює по замкнутій системі і віддає своє тепло через поверхню корпусу вторинному холодоагенту, яким є середовище, що оточує корпус </w:t>
      </w:r>
      <w:r w:rsidR="006E7943">
        <w:t>апарата</w:t>
      </w:r>
      <w:r>
        <w:t>;</w:t>
      </w:r>
    </w:p>
    <w:p w14:paraId="2FE99C12" w14:textId="77777777" w:rsidR="006E7943" w:rsidRDefault="006E7943" w:rsidP="00927957"/>
    <w:p w14:paraId="7CCAAF61" w14:textId="7A986362" w:rsidR="00927957" w:rsidRDefault="00927957" w:rsidP="00927957">
      <w:r>
        <w:t>7 - первинний холодоагент циркулює по замкнутій системі і віддає своє тепло вторинному холодоагенту в охолоджувачі, вбудованому в машину і що є її</w:t>
      </w:r>
      <w:r w:rsidR="006E7943">
        <w:t xml:space="preserve"> </w:t>
      </w:r>
      <w:r>
        <w:t>невід'ємною частиною; вторинним холодоагентом не є середовище, що оточує машину (охолодження за допомогою вбудованого охолоджувача, без використання навколишнього середовища);</w:t>
      </w:r>
    </w:p>
    <w:p w14:paraId="4329A9BB" w14:textId="77777777" w:rsidR="006E7943" w:rsidRDefault="006E7943" w:rsidP="00927957"/>
    <w:p w14:paraId="19D2E051" w14:textId="48A5FE4A" w:rsidR="00927957" w:rsidRDefault="00927957" w:rsidP="00927957">
      <w:r>
        <w:t>8 - первинний холодоагент циркулює по замкнутій системі і віддає своє тепло вторинному холодоагенту в охолоджувачі, що є незалежним пристроєм,</w:t>
      </w:r>
      <w:r w:rsidR="006E7943">
        <w:t xml:space="preserve"> </w:t>
      </w:r>
      <w:r>
        <w:t xml:space="preserve">встановленому безпосередньо на </w:t>
      </w:r>
      <w:proofErr w:type="spellStart"/>
      <w:r w:rsidR="006E7943">
        <w:t>апараті</w:t>
      </w:r>
      <w:proofErr w:type="spellEnd"/>
      <w:r>
        <w:t>; вторинним холодоагентом не є</w:t>
      </w:r>
      <w:r w:rsidR="006E7943">
        <w:t xml:space="preserve"> </w:t>
      </w:r>
      <w:r>
        <w:t>середовище, що оточує машину (охолодження за допомогою вбудованого охолоджувача, без</w:t>
      </w:r>
      <w:r w:rsidR="006E7943">
        <w:t xml:space="preserve"> </w:t>
      </w:r>
      <w:r>
        <w:t>використання навколишнього середовища).</w:t>
      </w:r>
    </w:p>
    <w:p w14:paraId="2319269D" w14:textId="77777777" w:rsidR="006E7943" w:rsidRDefault="006E7943" w:rsidP="00927957"/>
    <w:p w14:paraId="49F441C4" w14:textId="3385CB6C" w:rsidR="00927957" w:rsidRDefault="00927957" w:rsidP="00927957">
      <w:r w:rsidRPr="006E7943">
        <w:rPr>
          <w:i/>
          <w:iCs/>
        </w:rPr>
        <w:t>Друга цифра</w:t>
      </w:r>
      <w:r>
        <w:t xml:space="preserve"> умовно</w:t>
      </w:r>
      <w:r w:rsidR="006E7943">
        <w:t>го позначення –</w:t>
      </w:r>
      <w:r>
        <w:t xml:space="preserve"> спосіб </w:t>
      </w:r>
      <w:r w:rsidRPr="006E7943">
        <w:rPr>
          <w:i/>
          <w:iCs/>
        </w:rPr>
        <w:t>переміщення</w:t>
      </w:r>
      <w:r>
        <w:t xml:space="preserve"> холодоагенту.</w:t>
      </w:r>
    </w:p>
    <w:p w14:paraId="3A8BDAD7" w14:textId="099D9375" w:rsidR="00927957" w:rsidRDefault="00927957" w:rsidP="00927957">
      <w:r>
        <w:t xml:space="preserve">0 - за рахунок різниці температур - вільна конвекція; </w:t>
      </w:r>
      <w:r w:rsidR="009A6EBE">
        <w:t>власна вентиляційна дія незначна</w:t>
      </w:r>
      <w:r>
        <w:t>;</w:t>
      </w:r>
    </w:p>
    <w:p w14:paraId="7D2EAC7E" w14:textId="77777777" w:rsidR="009A6EBE" w:rsidRDefault="009A6EBE" w:rsidP="00927957"/>
    <w:p w14:paraId="22572D65" w14:textId="4559C44B" w:rsidR="00927957" w:rsidRDefault="00927957" w:rsidP="00927957">
      <w:r>
        <w:t xml:space="preserve">1 -  </w:t>
      </w:r>
      <w:proofErr w:type="spellStart"/>
      <w:r>
        <w:t>самовентиляція</w:t>
      </w:r>
      <w:proofErr w:type="spellEnd"/>
      <w:r>
        <w:t>;</w:t>
      </w:r>
    </w:p>
    <w:p w14:paraId="7C460ECA" w14:textId="11FA9E33" w:rsidR="00927957" w:rsidRDefault="00927957" w:rsidP="00927957">
      <w:r>
        <w:lastRenderedPageBreak/>
        <w:t xml:space="preserve">2 - за допомогою залежного вбудованого пристрою, не змонтованого безпосередньо на </w:t>
      </w:r>
      <w:proofErr w:type="spellStart"/>
      <w:r w:rsidR="00A30844">
        <w:t>апараті</w:t>
      </w:r>
      <w:proofErr w:type="spellEnd"/>
      <w:r>
        <w:t>, наприклад вентилятора з зубчастої передачею або</w:t>
      </w:r>
      <w:r w:rsidR="00A30844">
        <w:t xml:space="preserve"> </w:t>
      </w:r>
      <w:r>
        <w:t>ремінним приводом;</w:t>
      </w:r>
    </w:p>
    <w:p w14:paraId="5693CADA" w14:textId="77777777" w:rsidR="00A30844" w:rsidRDefault="00A30844" w:rsidP="00927957"/>
    <w:p w14:paraId="26B2524C" w14:textId="77777777" w:rsidR="00927957" w:rsidRDefault="00927957" w:rsidP="00927957">
      <w:r>
        <w:t>3 - за допомогою залежного прибудованого пристрою, встановленого безпосередньо на машині, наприклад вентилятора, що приводиться в рух електричним двигуном, які отримують живлення від висновків охолоджувальної машини;</w:t>
      </w:r>
    </w:p>
    <w:p w14:paraId="52A1E75A" w14:textId="77777777" w:rsidR="00A30844" w:rsidRDefault="00A30844" w:rsidP="00927957"/>
    <w:p w14:paraId="15EE6C9C" w14:textId="20D60D3F" w:rsidR="00927957" w:rsidRDefault="00927957" w:rsidP="00927957">
      <w:r>
        <w:t>7 - за допомогою окремого пристрою, не встановлений на машині і не залежить від неї, або під тиском в системі циркуляції холодоагенту, наприклад</w:t>
      </w:r>
      <w:r w:rsidR="00A30844">
        <w:t xml:space="preserve"> </w:t>
      </w:r>
      <w:r>
        <w:t>шляхом подачі води з водопровідної мережі або газу під тиском за допомогою</w:t>
      </w:r>
      <w:r w:rsidR="00A30844">
        <w:t xml:space="preserve"> </w:t>
      </w:r>
      <w:r>
        <w:t>форсунки;</w:t>
      </w:r>
    </w:p>
    <w:p w14:paraId="4EC6DC3D" w14:textId="77777777" w:rsidR="00A30844" w:rsidRDefault="00A30844" w:rsidP="00927957"/>
    <w:p w14:paraId="23778BE0" w14:textId="09A94B3F" w:rsidR="00927957" w:rsidRDefault="00927957" w:rsidP="00927957">
      <w:r>
        <w:t>8 - за допомогою відносного руху машини через холодоагент, наприклад</w:t>
      </w:r>
      <w:r w:rsidR="00A30844">
        <w:t xml:space="preserve"> </w:t>
      </w:r>
      <w:r>
        <w:t>тяговий двигун, що охолоджується навколишнім повітрям, або двигун, що приводить в рух вентилятор і охолоджується основним повітряним потоком.</w:t>
      </w:r>
    </w:p>
    <w:p w14:paraId="3EB86982" w14:textId="43B46DDA" w:rsidR="00C2366F" w:rsidRDefault="00C2366F" w:rsidP="00927957"/>
    <w:p w14:paraId="7BE724ED" w14:textId="255F33AF" w:rsidR="00C2366F" w:rsidRDefault="00C2366F" w:rsidP="00C2366F">
      <w:pPr>
        <w:pStyle w:val="a3"/>
      </w:pPr>
      <w:bookmarkStart w:id="5" w:name="_Toc74593489"/>
      <w:r>
        <w:lastRenderedPageBreak/>
        <w:t xml:space="preserve">5 </w:t>
      </w:r>
      <w:r w:rsidRPr="00C2366F">
        <w:t>ВЛАСТИВОСТІ МАТЕРІАЛІВ КОНТАКТІВ</w:t>
      </w:r>
      <w:bookmarkEnd w:id="5"/>
    </w:p>
    <w:p w14:paraId="6E939086" w14:textId="6D36DDF5" w:rsidR="004B4AA7" w:rsidRDefault="004B4AA7" w:rsidP="004B4AA7">
      <w:r w:rsidRPr="00F65477">
        <w:rPr>
          <w:b/>
          <w:bCs/>
        </w:rPr>
        <w:t>Мідь</w:t>
      </w:r>
      <w:r>
        <w:t>. Використовується як матеріал для плоских та круглих шин,</w:t>
      </w:r>
      <w:r w:rsidR="00DD10B0">
        <w:t xml:space="preserve"> </w:t>
      </w:r>
      <w:r>
        <w:t>контактів апаратів високої напруги, контакторів, автоматів тощо.</w:t>
      </w:r>
    </w:p>
    <w:p w14:paraId="2E1C572C" w14:textId="77777777" w:rsidR="004B4AA7" w:rsidRDefault="004B4AA7" w:rsidP="004B4AA7">
      <w:r w:rsidRPr="00F65477">
        <w:rPr>
          <w:u w:val="single"/>
        </w:rPr>
        <w:t>Переваги</w:t>
      </w:r>
      <w:r>
        <w:t>:</w:t>
      </w:r>
    </w:p>
    <w:p w14:paraId="1048FB71" w14:textId="6776423D" w:rsidR="004B4AA7" w:rsidRDefault="004B4AA7" w:rsidP="00F65477">
      <w:pPr>
        <w:pStyle w:val="aa"/>
        <w:numPr>
          <w:ilvl w:val="0"/>
          <w:numId w:val="30"/>
        </w:numPr>
        <w:ind w:left="709" w:hanging="218"/>
      </w:pPr>
      <w:r>
        <w:t xml:space="preserve">висока </w:t>
      </w:r>
      <w:proofErr w:type="spellStart"/>
      <w:r>
        <w:t>електро</w:t>
      </w:r>
      <w:proofErr w:type="spellEnd"/>
      <w:r>
        <w:t>- та теплопровідність</w:t>
      </w:r>
      <w:r w:rsidR="00017451">
        <w:t>;</w:t>
      </w:r>
    </w:p>
    <w:p w14:paraId="4E446EE8" w14:textId="7FE7376F" w:rsidR="004B4AA7" w:rsidRDefault="004B4AA7" w:rsidP="00F65477">
      <w:pPr>
        <w:pStyle w:val="aa"/>
        <w:numPr>
          <w:ilvl w:val="0"/>
          <w:numId w:val="30"/>
        </w:numPr>
        <w:ind w:left="709" w:hanging="218"/>
      </w:pPr>
      <w:r>
        <w:t>достатня твердість, яка дозволяє використання при частих</w:t>
      </w:r>
      <w:r w:rsidR="00F65477">
        <w:t xml:space="preserve"> </w:t>
      </w:r>
      <w:r>
        <w:t>включеннях та відключеннях</w:t>
      </w:r>
      <w:r w:rsidR="00017451">
        <w:t>;</w:t>
      </w:r>
    </w:p>
    <w:p w14:paraId="1A3D7E5B" w14:textId="594C4950" w:rsidR="004B4AA7" w:rsidRDefault="004B4AA7" w:rsidP="00F65477">
      <w:pPr>
        <w:pStyle w:val="aa"/>
        <w:numPr>
          <w:ilvl w:val="0"/>
          <w:numId w:val="30"/>
        </w:numPr>
        <w:ind w:left="709" w:hanging="218"/>
      </w:pPr>
      <w:r>
        <w:t>досить високі значення струму та напруги,</w:t>
      </w:r>
      <w:r w:rsidR="00F65477">
        <w:t xml:space="preserve"> </w:t>
      </w:r>
      <w:r>
        <w:t>простота технології.</w:t>
      </w:r>
    </w:p>
    <w:p w14:paraId="4425260D" w14:textId="77777777" w:rsidR="004B4AA7" w:rsidRDefault="004B4AA7" w:rsidP="004B4AA7">
      <w:r w:rsidRPr="00F65477">
        <w:rPr>
          <w:u w:val="single"/>
        </w:rPr>
        <w:t>Недоліки</w:t>
      </w:r>
      <w:r>
        <w:t>:</w:t>
      </w:r>
    </w:p>
    <w:p w14:paraId="60319504" w14:textId="032D4058" w:rsidR="004B4AA7" w:rsidRDefault="004B4AA7" w:rsidP="00017451">
      <w:pPr>
        <w:pStyle w:val="aa"/>
        <w:numPr>
          <w:ilvl w:val="0"/>
          <w:numId w:val="30"/>
        </w:numPr>
        <w:ind w:left="709" w:hanging="218"/>
      </w:pPr>
      <w:r>
        <w:t>низька температура плавлення</w:t>
      </w:r>
      <w:r w:rsidR="00017451">
        <w:t>;</w:t>
      </w:r>
    </w:p>
    <w:p w14:paraId="3FF6CCC0" w14:textId="724C3A98" w:rsidR="00017451" w:rsidRDefault="004B4AA7" w:rsidP="00017451">
      <w:pPr>
        <w:pStyle w:val="aa"/>
        <w:numPr>
          <w:ilvl w:val="0"/>
          <w:numId w:val="30"/>
        </w:numPr>
        <w:ind w:left="709" w:hanging="218"/>
      </w:pPr>
      <w:r>
        <w:t>при роботі на повітрі покривається шаром окису, який має високий</w:t>
      </w:r>
      <w:r w:rsidR="00DD10B0">
        <w:t xml:space="preserve"> </w:t>
      </w:r>
      <w:r>
        <w:t>опір</w:t>
      </w:r>
      <w:r w:rsidR="00017451">
        <w:t xml:space="preserve">; </w:t>
      </w:r>
    </w:p>
    <w:p w14:paraId="28869169" w14:textId="66A41642" w:rsidR="004B4AA7" w:rsidRDefault="004B4AA7" w:rsidP="00017451">
      <w:pPr>
        <w:pStyle w:val="aa"/>
        <w:numPr>
          <w:ilvl w:val="0"/>
          <w:numId w:val="30"/>
        </w:numPr>
        <w:ind w:left="709" w:hanging="218"/>
      </w:pPr>
      <w:r>
        <w:t>потребує дуже великих сил натискання.</w:t>
      </w:r>
    </w:p>
    <w:p w14:paraId="0355CAFB" w14:textId="47D9492B" w:rsidR="004B4AA7" w:rsidRDefault="004B4AA7" w:rsidP="004B4AA7">
      <w:r>
        <w:t>Для захисту міді від окислення поверхні контактів покривають</w:t>
      </w:r>
      <w:r w:rsidR="00017451">
        <w:t xml:space="preserve"> </w:t>
      </w:r>
      <w:r>
        <w:t xml:space="preserve">електролітичним шаром срібла 20-30 </w:t>
      </w:r>
      <w:proofErr w:type="spellStart"/>
      <w:r>
        <w:t>мк</w:t>
      </w:r>
      <w:proofErr w:type="spellEnd"/>
      <w:r>
        <w:t>. На головних контактах іноді</w:t>
      </w:r>
      <w:r>
        <w:t xml:space="preserve"> </w:t>
      </w:r>
      <w:r>
        <w:t xml:space="preserve">ставляться срібні пластинки (в апаратах, що відносно </w:t>
      </w:r>
      <w:proofErr w:type="spellStart"/>
      <w:r>
        <w:t>рідко</w:t>
      </w:r>
      <w:proofErr w:type="spellEnd"/>
      <w:r>
        <w:t xml:space="preserve"> включаються).</w:t>
      </w:r>
      <w:r w:rsidR="00017451">
        <w:t xml:space="preserve"> </w:t>
      </w:r>
      <w:r>
        <w:t xml:space="preserve">Внаслідок низької </w:t>
      </w:r>
      <w:proofErr w:type="spellStart"/>
      <w:r>
        <w:t>дугостійкості</w:t>
      </w:r>
      <w:proofErr w:type="spellEnd"/>
      <w:r>
        <w:t xml:space="preserve"> небажано використовувати у апаратах,</w:t>
      </w:r>
      <w:r w:rsidR="00017451">
        <w:t xml:space="preserve"> </w:t>
      </w:r>
      <w:r>
        <w:t>відключаючи потужну дугу, що характеризується великим числом включень за</w:t>
      </w:r>
      <w:r w:rsidR="00017451">
        <w:t xml:space="preserve"> </w:t>
      </w:r>
      <w:r>
        <w:t>годину.</w:t>
      </w:r>
    </w:p>
    <w:p w14:paraId="75D8C106" w14:textId="77777777" w:rsidR="009A1DB1" w:rsidRDefault="009A1DB1" w:rsidP="004B4AA7"/>
    <w:p w14:paraId="4079DF9B" w14:textId="238E8449" w:rsidR="004B4AA7" w:rsidRDefault="004B4AA7" w:rsidP="004B4AA7">
      <w:r w:rsidRPr="009A1DB1">
        <w:rPr>
          <w:b/>
          <w:bCs/>
        </w:rPr>
        <w:t>Срібло</w:t>
      </w:r>
      <w:r>
        <w:t>. Використовується в реле та контакторах при струмах до 20 А. При</w:t>
      </w:r>
      <w:r w:rsidR="009A1DB1">
        <w:t xml:space="preserve"> </w:t>
      </w:r>
      <w:r>
        <w:t>великих струмах до 10 кА срібло використовується як матеріал для головних</w:t>
      </w:r>
      <w:r w:rsidR="009A1DB1">
        <w:t xml:space="preserve"> </w:t>
      </w:r>
      <w:r>
        <w:t>контактів, працюючих без дуги.</w:t>
      </w:r>
    </w:p>
    <w:p w14:paraId="1E840278" w14:textId="77777777" w:rsidR="004B4AA7" w:rsidRDefault="004B4AA7" w:rsidP="004B4AA7">
      <w:r w:rsidRPr="009A1DB1">
        <w:rPr>
          <w:u w:val="single"/>
        </w:rPr>
        <w:t>Переваги</w:t>
      </w:r>
      <w:r>
        <w:t>:</w:t>
      </w:r>
    </w:p>
    <w:p w14:paraId="495F822C" w14:textId="76502DBA" w:rsidR="004B4AA7" w:rsidRDefault="004B4AA7" w:rsidP="009A1DB1">
      <w:pPr>
        <w:pStyle w:val="aa"/>
        <w:numPr>
          <w:ilvl w:val="0"/>
          <w:numId w:val="30"/>
        </w:numPr>
        <w:ind w:left="709" w:hanging="218"/>
      </w:pPr>
      <w:r>
        <w:t xml:space="preserve">висока </w:t>
      </w:r>
      <w:proofErr w:type="spellStart"/>
      <w:r>
        <w:t>електро</w:t>
      </w:r>
      <w:proofErr w:type="spellEnd"/>
      <w:r>
        <w:t>- та теплопровідність</w:t>
      </w:r>
      <w:r w:rsidR="009A1DB1">
        <w:t>;</w:t>
      </w:r>
    </w:p>
    <w:p w14:paraId="70119DE2" w14:textId="32D6DADA" w:rsidR="004B4AA7" w:rsidRDefault="004B4AA7" w:rsidP="009A1DB1">
      <w:pPr>
        <w:pStyle w:val="aa"/>
        <w:numPr>
          <w:ilvl w:val="0"/>
          <w:numId w:val="30"/>
        </w:numPr>
        <w:ind w:left="709" w:hanging="218"/>
      </w:pPr>
      <w:r>
        <w:t>плівка окису срібла має низький перехідний опір</w:t>
      </w:r>
      <w:r w:rsidR="009A1DB1">
        <w:t>;</w:t>
      </w:r>
    </w:p>
    <w:p w14:paraId="6EE2E760" w14:textId="68EAC91E" w:rsidR="004B4AA7" w:rsidRDefault="004B4AA7" w:rsidP="009A1DB1">
      <w:pPr>
        <w:pStyle w:val="aa"/>
        <w:numPr>
          <w:ilvl w:val="0"/>
          <w:numId w:val="30"/>
        </w:numPr>
        <w:ind w:left="709" w:hanging="218"/>
      </w:pPr>
      <w:r>
        <w:t>контакт срібла стійкий, завдяки малій механічній міцності</w:t>
      </w:r>
      <w:r w:rsidR="009A1DB1">
        <w:t>;</w:t>
      </w:r>
    </w:p>
    <w:p w14:paraId="11D34CE2" w14:textId="1617CAA4" w:rsidR="004B4AA7" w:rsidRDefault="004B4AA7" w:rsidP="009A1DB1">
      <w:pPr>
        <w:pStyle w:val="aa"/>
        <w:numPr>
          <w:ilvl w:val="0"/>
          <w:numId w:val="30"/>
        </w:numPr>
        <w:ind w:left="709" w:hanging="218"/>
      </w:pPr>
      <w:r>
        <w:t>достатньо мала сила натиску.</w:t>
      </w:r>
    </w:p>
    <w:p w14:paraId="72392914" w14:textId="77777777" w:rsidR="004B4AA7" w:rsidRDefault="004B4AA7" w:rsidP="004B4AA7">
      <w:r w:rsidRPr="009A1DB1">
        <w:rPr>
          <w:u w:val="single"/>
        </w:rPr>
        <w:t>Недоліки</w:t>
      </w:r>
      <w:r>
        <w:t>:</w:t>
      </w:r>
    </w:p>
    <w:p w14:paraId="7805B310" w14:textId="0574054B" w:rsidR="004B4AA7" w:rsidRDefault="004B4AA7" w:rsidP="009F3AC9">
      <w:pPr>
        <w:pStyle w:val="aa"/>
        <w:numPr>
          <w:ilvl w:val="0"/>
          <w:numId w:val="30"/>
        </w:numPr>
        <w:ind w:left="709" w:hanging="218"/>
      </w:pPr>
      <w:r>
        <w:t xml:space="preserve">мала </w:t>
      </w:r>
      <w:proofErr w:type="spellStart"/>
      <w:r>
        <w:t>дугостійкість</w:t>
      </w:r>
      <w:proofErr w:type="spellEnd"/>
      <w:r>
        <w:t xml:space="preserve"> та недостатня твердість срібла не дозволяють</w:t>
      </w:r>
      <w:r w:rsidR="009F3AC9">
        <w:t xml:space="preserve"> </w:t>
      </w:r>
      <w:r>
        <w:t>використання при наявності сильної дуги та при частих включеннях</w:t>
      </w:r>
      <w:r w:rsidR="009F3AC9">
        <w:t xml:space="preserve"> </w:t>
      </w:r>
      <w:r>
        <w:t>та відключеннях.</w:t>
      </w:r>
    </w:p>
    <w:p w14:paraId="4EFBD368" w14:textId="0345B1CD" w:rsidR="009F3AC9" w:rsidRDefault="009F3AC9" w:rsidP="004B4AA7"/>
    <w:p w14:paraId="23C2B61A" w14:textId="7FD0D8DD" w:rsidR="009F3AC9" w:rsidRDefault="009F3AC9" w:rsidP="004B4AA7"/>
    <w:p w14:paraId="0A1C89D4" w14:textId="03E04118" w:rsidR="009F3AC9" w:rsidRDefault="009F3AC9" w:rsidP="004B4AA7"/>
    <w:p w14:paraId="4D2DD63D" w14:textId="77777777" w:rsidR="009F3AC9" w:rsidRDefault="009F3AC9" w:rsidP="004B4AA7"/>
    <w:p w14:paraId="1ABC410B" w14:textId="15953403" w:rsidR="004B4AA7" w:rsidRDefault="004B4AA7" w:rsidP="004B4AA7">
      <w:r w:rsidRPr="009F3AC9">
        <w:rPr>
          <w:b/>
          <w:bCs/>
        </w:rPr>
        <w:lastRenderedPageBreak/>
        <w:t>Алюміній</w:t>
      </w:r>
      <w:r>
        <w:t>.</w:t>
      </w:r>
      <w:r w:rsidR="009F3AC9">
        <w:t xml:space="preserve"> </w:t>
      </w:r>
      <w:r>
        <w:t xml:space="preserve">Алюміній та його сплави (дюраль, </w:t>
      </w:r>
      <w:proofErr w:type="spellStart"/>
      <w:r>
        <w:t>сілумін</w:t>
      </w:r>
      <w:proofErr w:type="spellEnd"/>
      <w:r>
        <w:t>) використовують головним</w:t>
      </w:r>
      <w:r w:rsidR="009F3AC9">
        <w:t xml:space="preserve"> </w:t>
      </w:r>
      <w:r>
        <w:t>чином як матеріал для шин та конструкційних деталей апаратів.</w:t>
      </w:r>
    </w:p>
    <w:p w14:paraId="4317FEDD" w14:textId="77777777" w:rsidR="004B4AA7" w:rsidRDefault="004B4AA7" w:rsidP="004B4AA7">
      <w:r w:rsidRPr="009F3AC9">
        <w:rPr>
          <w:u w:val="single"/>
        </w:rPr>
        <w:t>Переваги</w:t>
      </w:r>
      <w:r>
        <w:t>:</w:t>
      </w:r>
    </w:p>
    <w:p w14:paraId="0A994326" w14:textId="5C0E29D6" w:rsidR="004B4AA7" w:rsidRDefault="004B4AA7" w:rsidP="009F3AC9">
      <w:pPr>
        <w:pStyle w:val="aa"/>
        <w:numPr>
          <w:ilvl w:val="0"/>
          <w:numId w:val="30"/>
        </w:numPr>
        <w:ind w:left="709" w:hanging="218"/>
      </w:pPr>
      <w:r>
        <w:t xml:space="preserve">досить висока </w:t>
      </w:r>
      <w:proofErr w:type="spellStart"/>
      <w:r>
        <w:t>електро</w:t>
      </w:r>
      <w:proofErr w:type="spellEnd"/>
      <w:r>
        <w:t>- та теплопровідність</w:t>
      </w:r>
      <w:r w:rsidR="009F3AC9">
        <w:t>;</w:t>
      </w:r>
    </w:p>
    <w:p w14:paraId="34B1BAA2" w14:textId="0FB08A56" w:rsidR="004B4AA7" w:rsidRDefault="004B4AA7" w:rsidP="009F3AC9">
      <w:pPr>
        <w:pStyle w:val="aa"/>
        <w:numPr>
          <w:ilvl w:val="0"/>
          <w:numId w:val="30"/>
        </w:numPr>
        <w:ind w:left="709" w:hanging="218"/>
      </w:pPr>
      <w:r>
        <w:t>мала питома вага.</w:t>
      </w:r>
    </w:p>
    <w:p w14:paraId="2151AAAD" w14:textId="77777777" w:rsidR="004B4AA7" w:rsidRDefault="004B4AA7" w:rsidP="004B4AA7">
      <w:r w:rsidRPr="009F3AC9">
        <w:rPr>
          <w:u w:val="single"/>
        </w:rPr>
        <w:t>Недоліки</w:t>
      </w:r>
      <w:r>
        <w:t>:</w:t>
      </w:r>
    </w:p>
    <w:p w14:paraId="7F87448B" w14:textId="5F9F3EE8" w:rsidR="004B4AA7" w:rsidRDefault="004B4AA7" w:rsidP="009F3AC9">
      <w:pPr>
        <w:pStyle w:val="aa"/>
        <w:numPr>
          <w:ilvl w:val="0"/>
          <w:numId w:val="30"/>
        </w:numPr>
        <w:ind w:left="709" w:hanging="218"/>
      </w:pPr>
      <w:r>
        <w:t>утворення на повітрі та у активних середовищах плівок з високою</w:t>
      </w:r>
      <w:r w:rsidR="009F3AC9">
        <w:t xml:space="preserve"> </w:t>
      </w:r>
      <w:r>
        <w:t>механічною міцністю та високим опором</w:t>
      </w:r>
      <w:r w:rsidR="009F3AC9">
        <w:t>;</w:t>
      </w:r>
    </w:p>
    <w:p w14:paraId="345263CC" w14:textId="2AD8570F" w:rsidR="004B4AA7" w:rsidRDefault="004B4AA7" w:rsidP="009F3AC9">
      <w:pPr>
        <w:pStyle w:val="aa"/>
        <w:numPr>
          <w:ilvl w:val="0"/>
          <w:numId w:val="30"/>
        </w:numPr>
        <w:ind w:left="709" w:hanging="218"/>
      </w:pPr>
      <w:r>
        <w:t>низька д</w:t>
      </w:r>
      <w:proofErr w:type="spellStart"/>
      <w:r>
        <w:t>угостійкість</w:t>
      </w:r>
      <w:proofErr w:type="spellEnd"/>
      <w:r>
        <w:t xml:space="preserve"> (температура плавлення значно менша, ніж у</w:t>
      </w:r>
      <w:r w:rsidR="009F3AC9">
        <w:t xml:space="preserve"> </w:t>
      </w:r>
      <w:r>
        <w:t>міді та срібла)</w:t>
      </w:r>
      <w:r w:rsidR="009F3AC9">
        <w:t>;</w:t>
      </w:r>
    </w:p>
    <w:p w14:paraId="57CB47C0" w14:textId="1B01A545" w:rsidR="004B4AA7" w:rsidRDefault="004B4AA7" w:rsidP="009F3AC9">
      <w:pPr>
        <w:pStyle w:val="aa"/>
        <w:numPr>
          <w:ilvl w:val="0"/>
          <w:numId w:val="30"/>
        </w:numPr>
        <w:ind w:left="709" w:hanging="218"/>
      </w:pPr>
      <w:r>
        <w:t>мала механічна міцність</w:t>
      </w:r>
      <w:r w:rsidR="009F3AC9">
        <w:t>;</w:t>
      </w:r>
    </w:p>
    <w:p w14:paraId="21077E5C" w14:textId="7294D958" w:rsidR="004B4AA7" w:rsidRDefault="004B4AA7" w:rsidP="009F3AC9">
      <w:pPr>
        <w:pStyle w:val="aa"/>
        <w:numPr>
          <w:ilvl w:val="0"/>
          <w:numId w:val="30"/>
        </w:numPr>
        <w:ind w:left="709" w:hanging="218"/>
      </w:pPr>
      <w:r>
        <w:t>при контакті з міддю ут</w:t>
      </w:r>
      <w:r w:rsidR="009F3AC9">
        <w:t>1</w:t>
      </w:r>
      <w:r>
        <w:t>ворюється пара, що підлягає сильній</w:t>
      </w:r>
      <w:r w:rsidR="009F3AC9">
        <w:t xml:space="preserve"> </w:t>
      </w:r>
      <w:r>
        <w:t>електрохімічній корозії.</w:t>
      </w:r>
    </w:p>
    <w:p w14:paraId="5BFE7923" w14:textId="6425E0BA" w:rsidR="004B4AA7" w:rsidRDefault="004B4AA7" w:rsidP="004B4AA7">
      <w:r>
        <w:t>При з’єднанні з міддю алюміній повинен покриватися тонким шаром міді</w:t>
      </w:r>
      <w:r w:rsidR="009F3AC9">
        <w:t xml:space="preserve"> </w:t>
      </w:r>
      <w:r>
        <w:t>або обидва метали необхідно покривати сріблом.</w:t>
      </w:r>
    </w:p>
    <w:p w14:paraId="3823339D" w14:textId="77777777" w:rsidR="00401706" w:rsidRDefault="00401706" w:rsidP="004B4AA7"/>
    <w:p w14:paraId="466E1541" w14:textId="262D0519" w:rsidR="004B4AA7" w:rsidRDefault="004B4AA7" w:rsidP="004B4AA7">
      <w:r w:rsidRPr="00401706">
        <w:rPr>
          <w:b/>
          <w:bCs/>
        </w:rPr>
        <w:t>Вольфрам</w:t>
      </w:r>
      <w:r>
        <w:t>.</w:t>
      </w:r>
      <w:r w:rsidR="00401706">
        <w:t xml:space="preserve"> </w:t>
      </w:r>
      <w:r>
        <w:t>Використовують як матеріал для дугогасних контактів високовольтної</w:t>
      </w:r>
      <w:r w:rsidR="00401706">
        <w:t xml:space="preserve"> </w:t>
      </w:r>
      <w:r>
        <w:t>апаратури.</w:t>
      </w:r>
    </w:p>
    <w:p w14:paraId="08322EA4" w14:textId="77777777" w:rsidR="004B4AA7" w:rsidRDefault="004B4AA7" w:rsidP="004B4AA7">
      <w:r w:rsidRPr="00401706">
        <w:rPr>
          <w:u w:val="single"/>
        </w:rPr>
        <w:t>Переваги</w:t>
      </w:r>
      <w:r>
        <w:t>:</w:t>
      </w:r>
    </w:p>
    <w:p w14:paraId="0833FCC2" w14:textId="55EE6A22" w:rsidR="004B4AA7" w:rsidRDefault="004B4AA7" w:rsidP="00401706">
      <w:pPr>
        <w:pStyle w:val="aa"/>
        <w:numPr>
          <w:ilvl w:val="0"/>
          <w:numId w:val="30"/>
        </w:numPr>
        <w:ind w:left="709" w:hanging="218"/>
      </w:pPr>
      <w:r>
        <w:t xml:space="preserve">висока </w:t>
      </w:r>
      <w:proofErr w:type="spellStart"/>
      <w:r>
        <w:t>дугостійкість</w:t>
      </w:r>
      <w:proofErr w:type="spellEnd"/>
      <w:r>
        <w:t>,</w:t>
      </w:r>
    </w:p>
    <w:p w14:paraId="4D745446" w14:textId="2D2C0B25" w:rsidR="004B4AA7" w:rsidRDefault="004B4AA7" w:rsidP="00401706">
      <w:pPr>
        <w:pStyle w:val="aa"/>
        <w:numPr>
          <w:ilvl w:val="0"/>
          <w:numId w:val="30"/>
        </w:numPr>
        <w:ind w:left="709" w:hanging="218"/>
      </w:pPr>
      <w:r>
        <w:t>висока стійкість проти ерозії, зварювання,</w:t>
      </w:r>
    </w:p>
    <w:p w14:paraId="4A3CDC10" w14:textId="6320FD1D" w:rsidR="004B4AA7" w:rsidRDefault="004B4AA7" w:rsidP="00401706">
      <w:pPr>
        <w:pStyle w:val="aa"/>
        <w:numPr>
          <w:ilvl w:val="0"/>
          <w:numId w:val="30"/>
        </w:numPr>
        <w:ind w:left="709" w:hanging="218"/>
      </w:pPr>
      <w:r>
        <w:t>висока твердість, що дозволяє використовувати вольфрам при частих</w:t>
      </w:r>
      <w:r w:rsidR="00401706">
        <w:t xml:space="preserve"> </w:t>
      </w:r>
      <w:r>
        <w:t>включеннях та відключеннях.</w:t>
      </w:r>
    </w:p>
    <w:p w14:paraId="1BD32BA8" w14:textId="77777777" w:rsidR="004B4AA7" w:rsidRDefault="004B4AA7" w:rsidP="004B4AA7">
      <w:r w:rsidRPr="00401706">
        <w:rPr>
          <w:u w:val="single"/>
        </w:rPr>
        <w:t>Недоліки</w:t>
      </w:r>
      <w:r>
        <w:t>:</w:t>
      </w:r>
    </w:p>
    <w:p w14:paraId="0F3E8E59" w14:textId="22BEC2A0" w:rsidR="004B4AA7" w:rsidRDefault="004B4AA7" w:rsidP="00401706">
      <w:pPr>
        <w:pStyle w:val="aa"/>
        <w:numPr>
          <w:ilvl w:val="0"/>
          <w:numId w:val="30"/>
        </w:numPr>
        <w:ind w:left="709" w:hanging="218"/>
      </w:pPr>
      <w:r>
        <w:t>високий питомий опір,</w:t>
      </w:r>
    </w:p>
    <w:p w14:paraId="6DE7964A" w14:textId="445E8E08" w:rsidR="004B4AA7" w:rsidRDefault="004B4AA7" w:rsidP="00401706">
      <w:pPr>
        <w:pStyle w:val="aa"/>
        <w:numPr>
          <w:ilvl w:val="0"/>
          <w:numId w:val="30"/>
        </w:numPr>
        <w:ind w:left="709" w:hanging="218"/>
      </w:pPr>
      <w:r>
        <w:t>мала теплопровідність,</w:t>
      </w:r>
    </w:p>
    <w:p w14:paraId="62682E34" w14:textId="733395A9" w:rsidR="00DD10B0" w:rsidRDefault="004B4AA7" w:rsidP="00401706">
      <w:pPr>
        <w:pStyle w:val="aa"/>
        <w:numPr>
          <w:ilvl w:val="0"/>
          <w:numId w:val="30"/>
        </w:numPr>
        <w:ind w:left="709" w:hanging="218"/>
      </w:pPr>
      <w:r>
        <w:t>утворення стійких оксидних та сульфідних плівок,</w:t>
      </w:r>
      <w:r>
        <w:t xml:space="preserve"> </w:t>
      </w:r>
      <w:r w:rsidR="00DD10B0">
        <w:t>· вимагають сильного натискання.</w:t>
      </w:r>
    </w:p>
    <w:p w14:paraId="04718AB3" w14:textId="09C0F4CE" w:rsidR="00DD10B0" w:rsidRDefault="00DD10B0" w:rsidP="00DD10B0">
      <w:r>
        <w:t>В реле на малі струми з невеликим натиском використовують стійкі проти</w:t>
      </w:r>
      <w:r w:rsidR="00401706">
        <w:t xml:space="preserve"> </w:t>
      </w:r>
      <w:r>
        <w:t>корозії матеріали – золото, паладій, платина та їх сплави.</w:t>
      </w:r>
    </w:p>
    <w:p w14:paraId="41B2ECAE" w14:textId="578A840C" w:rsidR="00AB24D8" w:rsidRDefault="00AB24D8" w:rsidP="00DD10B0"/>
    <w:p w14:paraId="77F89E8B" w14:textId="17E720B3" w:rsidR="00C774F9" w:rsidRDefault="00C774F9" w:rsidP="00DD10B0"/>
    <w:p w14:paraId="18DE4394" w14:textId="21D3425C" w:rsidR="00C774F9" w:rsidRDefault="00C774F9" w:rsidP="00DD10B0"/>
    <w:p w14:paraId="40A582BD" w14:textId="289552CB" w:rsidR="00C774F9" w:rsidRDefault="00C774F9" w:rsidP="00DD10B0"/>
    <w:p w14:paraId="03961030" w14:textId="77777777" w:rsidR="00C774F9" w:rsidRDefault="00C774F9" w:rsidP="00DD10B0"/>
    <w:p w14:paraId="4990BEC4" w14:textId="2EF7BE21" w:rsidR="00DD10B0" w:rsidRDefault="00AB24D8" w:rsidP="00DD10B0">
      <w:r w:rsidRPr="00AB24D8">
        <w:rPr>
          <w:b/>
          <w:bCs/>
        </w:rPr>
        <w:lastRenderedPageBreak/>
        <w:t>Металокераміка</w:t>
      </w:r>
      <w:r>
        <w:t xml:space="preserve">. </w:t>
      </w:r>
      <w:r w:rsidR="00DD10B0">
        <w:t>Властивості чистих металів показують, що жоден з них не задовольняє в</w:t>
      </w:r>
      <w:r w:rsidR="00401706">
        <w:t xml:space="preserve"> </w:t>
      </w:r>
      <w:r w:rsidR="00DD10B0">
        <w:t>повній мірі всім вимогам, які пред’являються до розривних контактів.</w:t>
      </w:r>
      <w:r>
        <w:t xml:space="preserve">  </w:t>
      </w:r>
      <w:r w:rsidR="00DD10B0">
        <w:t>Матеріали, які забезпечують необхідні властивості, отримуються шляхом</w:t>
      </w:r>
      <w:r>
        <w:t xml:space="preserve"> </w:t>
      </w:r>
      <w:r w:rsidR="00DD10B0">
        <w:t>порошкової металургії (</w:t>
      </w:r>
      <w:r w:rsidR="00DD10B0" w:rsidRPr="00AB24D8">
        <w:rPr>
          <w:i/>
          <w:iCs/>
        </w:rPr>
        <w:t>металокераміки</w:t>
      </w:r>
      <w:r w:rsidR="00DD10B0">
        <w:t>).</w:t>
      </w:r>
    </w:p>
    <w:p w14:paraId="7145D6C5" w14:textId="77777777" w:rsidR="00C774F9" w:rsidRDefault="00C774F9" w:rsidP="00DD10B0"/>
    <w:p w14:paraId="5E90BEF5" w14:textId="77777777" w:rsidR="00AB24D8" w:rsidRDefault="00DD10B0" w:rsidP="00DD10B0">
      <w:r>
        <w:t>Фізичні властивості металів при виготовленні металокерамічних контактів</w:t>
      </w:r>
      <w:r w:rsidR="00AB24D8">
        <w:t xml:space="preserve"> </w:t>
      </w:r>
      <w:r>
        <w:t xml:space="preserve">зберігаються. </w:t>
      </w:r>
      <w:proofErr w:type="spellStart"/>
      <w:r>
        <w:t>Дугостійкість</w:t>
      </w:r>
      <w:proofErr w:type="spellEnd"/>
      <w:r>
        <w:t xml:space="preserve"> кераміки забезпечується такими металами, як</w:t>
      </w:r>
      <w:r w:rsidR="00AB24D8">
        <w:t xml:space="preserve"> </w:t>
      </w:r>
      <w:r>
        <w:t>вольфрам, молібден. Для отримання низького перехідного опору контакту в</w:t>
      </w:r>
      <w:r w:rsidR="00AB24D8">
        <w:t xml:space="preserve"> </w:t>
      </w:r>
      <w:r>
        <w:t xml:space="preserve">якості другого компоненту використовують срібло чи мідь. </w:t>
      </w:r>
    </w:p>
    <w:p w14:paraId="3B03DB79" w14:textId="77777777" w:rsidR="00AB24D8" w:rsidRDefault="00AB24D8" w:rsidP="00DD10B0"/>
    <w:p w14:paraId="5F60AC26" w14:textId="62ADA79B" w:rsidR="00DD10B0" w:rsidRDefault="00DD10B0" w:rsidP="00DD10B0">
      <w:r>
        <w:t>Металокераміка з</w:t>
      </w:r>
      <w:r w:rsidR="00AB24D8">
        <w:t xml:space="preserve"> </w:t>
      </w:r>
      <w:r>
        <w:t>вмістом вольфраму вище 50% використовується для важко навантажених</w:t>
      </w:r>
      <w:r w:rsidR="00AB24D8">
        <w:t xml:space="preserve"> </w:t>
      </w:r>
      <w:r>
        <w:t xml:space="preserve">апаратів, </w:t>
      </w:r>
      <w:proofErr w:type="spellStart"/>
      <w:r>
        <w:t>відключаючих</w:t>
      </w:r>
      <w:proofErr w:type="spellEnd"/>
      <w:r>
        <w:t xml:space="preserve"> великі струми КЗ.</w:t>
      </w:r>
    </w:p>
    <w:p w14:paraId="1F370A62" w14:textId="77777777" w:rsidR="00AB24D8" w:rsidRDefault="00AB24D8" w:rsidP="00DD10B0"/>
    <w:p w14:paraId="60ADD7AA" w14:textId="1E077598" w:rsidR="00DD10B0" w:rsidRDefault="00DD10B0" w:rsidP="00DD10B0">
      <w:r>
        <w:t>Для контактів апаратів високої напруги найбільшого розповсюдження</w:t>
      </w:r>
      <w:r w:rsidR="00AB24D8">
        <w:t xml:space="preserve"> </w:t>
      </w:r>
      <w:r>
        <w:t xml:space="preserve">отримала металокераміка </w:t>
      </w:r>
      <w:r w:rsidRPr="00AB24D8">
        <w:rPr>
          <w:i/>
          <w:iCs/>
        </w:rPr>
        <w:t>мідь-вольфрам</w:t>
      </w:r>
      <w:r>
        <w:t xml:space="preserve"> (50-50), </w:t>
      </w:r>
      <w:r w:rsidRPr="00AB24D8">
        <w:rPr>
          <w:i/>
          <w:iCs/>
        </w:rPr>
        <w:t>срібло-вольфрам</w:t>
      </w:r>
      <w:r>
        <w:t>. В апаратах</w:t>
      </w:r>
      <w:r w:rsidR="00AB24D8">
        <w:t xml:space="preserve"> </w:t>
      </w:r>
      <w:r>
        <w:t xml:space="preserve">низької напруги – </w:t>
      </w:r>
      <w:r w:rsidRPr="00AB24D8">
        <w:rPr>
          <w:i/>
          <w:iCs/>
        </w:rPr>
        <w:t>срібло-оксид кадмію</w:t>
      </w:r>
      <w:r>
        <w:t xml:space="preserve"> та </w:t>
      </w:r>
      <w:r w:rsidRPr="00AB24D8">
        <w:rPr>
          <w:i/>
          <w:iCs/>
        </w:rPr>
        <w:t>срібло-оксид міді</w:t>
      </w:r>
      <w:r>
        <w:t>, який ще більше</w:t>
      </w:r>
      <w:r w:rsidR="00AB24D8">
        <w:t xml:space="preserve"> </w:t>
      </w:r>
      <w:r>
        <w:t>зносостійкий.</w:t>
      </w:r>
    </w:p>
    <w:p w14:paraId="2189A834" w14:textId="77777777" w:rsidR="00AB24D8" w:rsidRDefault="00AB24D8" w:rsidP="00DD10B0"/>
    <w:p w14:paraId="51A6BE7D" w14:textId="1D9613FE" w:rsidR="00DD10B0" w:rsidRDefault="00DD10B0" w:rsidP="00DD10B0">
      <w:r w:rsidRPr="00AB24D8">
        <w:rPr>
          <w:i/>
          <w:iCs/>
        </w:rPr>
        <w:t>Срібло-нікелеві</w:t>
      </w:r>
      <w:r>
        <w:t xml:space="preserve"> контакти добре обробляються, наділені високою стійкістю</w:t>
      </w:r>
      <w:r w:rsidR="00AB24D8">
        <w:t xml:space="preserve"> </w:t>
      </w:r>
      <w:r>
        <w:t>проти електричного зносу. Контакти дають низький стійкий перехідний опір.</w:t>
      </w:r>
      <w:r w:rsidR="00AB24D8">
        <w:t xml:space="preserve"> </w:t>
      </w:r>
      <w:r>
        <w:t>Але легше зварюються, ніж срібло-вольфрам, мідь-вольфрам, срібло-оксид</w:t>
      </w:r>
      <w:r w:rsidR="00AB24D8">
        <w:t xml:space="preserve">  </w:t>
      </w:r>
      <w:r>
        <w:t>кадмію.</w:t>
      </w:r>
    </w:p>
    <w:p w14:paraId="4DE14D57" w14:textId="77777777" w:rsidR="00AB24D8" w:rsidRDefault="00AB24D8" w:rsidP="00DD10B0"/>
    <w:p w14:paraId="1CB6A53F" w14:textId="39069DD2" w:rsidR="00DD10B0" w:rsidRDefault="00DD10B0" w:rsidP="00DD10B0">
      <w:r w:rsidRPr="00AB24D8">
        <w:rPr>
          <w:i/>
          <w:iCs/>
        </w:rPr>
        <w:t>Срібно-графітові</w:t>
      </w:r>
      <w:r>
        <w:t xml:space="preserve"> та </w:t>
      </w:r>
      <w:r w:rsidRPr="00AB24D8">
        <w:rPr>
          <w:i/>
          <w:iCs/>
        </w:rPr>
        <w:t>мідно-графітові</w:t>
      </w:r>
      <w:r>
        <w:t xml:space="preserve"> контакти завдяки високій стійкості</w:t>
      </w:r>
      <w:r w:rsidR="00AB24D8">
        <w:t xml:space="preserve"> </w:t>
      </w:r>
      <w:r>
        <w:t>проти зварювання використовуються як дугогасильні контакти.</w:t>
      </w:r>
    </w:p>
    <w:p w14:paraId="5B6917EA" w14:textId="494F35A7" w:rsidR="005B61B2" w:rsidRPr="00D81685" w:rsidRDefault="005B61B2" w:rsidP="00052E40">
      <w:pPr>
        <w:pStyle w:val="a3"/>
      </w:pPr>
      <w:bookmarkStart w:id="6" w:name="_Toc74593490"/>
      <w:r w:rsidRPr="00D81685">
        <w:lastRenderedPageBreak/>
        <w:t xml:space="preserve">ПЕРЕЛІК </w:t>
      </w:r>
      <w:r w:rsidR="00CE4D82">
        <w:t>рекомендованої літератури</w:t>
      </w:r>
      <w:bookmarkEnd w:id="6"/>
    </w:p>
    <w:p w14:paraId="540480D8" w14:textId="2DEEEDE1" w:rsidR="008946A4" w:rsidRPr="008946A4" w:rsidRDefault="008946A4" w:rsidP="008946A4">
      <w:pPr>
        <w:pStyle w:val="a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lang w:val="ru-RU"/>
        </w:rPr>
      </w:pPr>
      <w:r w:rsidRPr="008946A4">
        <w:rPr>
          <w:lang w:val="ru-RU"/>
        </w:rPr>
        <w:t xml:space="preserve">Тельманов </w:t>
      </w:r>
      <w:proofErr w:type="gramStart"/>
      <w:r w:rsidRPr="008946A4">
        <w:rPr>
          <w:lang w:val="ru-RU"/>
        </w:rPr>
        <w:t>Е.Д.</w:t>
      </w:r>
      <w:proofErr w:type="gramEnd"/>
      <w:r w:rsidRPr="008946A4">
        <w:rPr>
          <w:lang w:val="ru-RU"/>
        </w:rPr>
        <w:t xml:space="preserve"> Электрические и </w:t>
      </w:r>
      <w:proofErr w:type="spellStart"/>
      <w:r w:rsidRPr="008946A4">
        <w:rPr>
          <w:lang w:val="ru-RU"/>
        </w:rPr>
        <w:t>электронные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аппараты</w:t>
      </w:r>
      <w:proofErr w:type="spellEnd"/>
      <w:r w:rsidRPr="008946A4">
        <w:rPr>
          <w:lang w:val="ru-RU"/>
        </w:rPr>
        <w:t xml:space="preserve">. – </w:t>
      </w:r>
      <w:proofErr w:type="spellStart"/>
      <w:r w:rsidRPr="008946A4">
        <w:rPr>
          <w:lang w:val="ru-RU"/>
        </w:rPr>
        <w:t>Екатеринбург</w:t>
      </w:r>
      <w:proofErr w:type="spellEnd"/>
      <w:r w:rsidRPr="008946A4">
        <w:rPr>
          <w:lang w:val="ru-RU"/>
        </w:rPr>
        <w:t>: РГППУ, 2010. – 131 с.</w:t>
      </w:r>
    </w:p>
    <w:p w14:paraId="4BCFCDA9" w14:textId="3F2935CB" w:rsidR="008946A4" w:rsidRPr="008946A4" w:rsidRDefault="008946A4" w:rsidP="008946A4">
      <w:pPr>
        <w:pStyle w:val="a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lang w:val="ru-RU"/>
        </w:rPr>
      </w:pPr>
      <w:r w:rsidRPr="008946A4">
        <w:rPr>
          <w:lang w:val="ru-RU"/>
        </w:rPr>
        <w:t xml:space="preserve">Клименко </w:t>
      </w:r>
      <w:proofErr w:type="gramStart"/>
      <w:r w:rsidRPr="008946A4">
        <w:rPr>
          <w:lang w:val="ru-RU"/>
        </w:rPr>
        <w:t>Б.В.</w:t>
      </w:r>
      <w:proofErr w:type="gram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Електричні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апарати</w:t>
      </w:r>
      <w:proofErr w:type="spellEnd"/>
      <w:r w:rsidRPr="008946A4">
        <w:rPr>
          <w:lang w:val="ru-RU"/>
        </w:rPr>
        <w:t>. Електромеханічна апаратура комутації, керування та захисту. Загальний курс: навчальний посібник. – Харків: Вид-во «Точка», 2012. – 340 с.</w:t>
      </w:r>
    </w:p>
    <w:p w14:paraId="7E11BB82" w14:textId="6C4795E9" w:rsidR="008946A4" w:rsidRPr="008946A4" w:rsidRDefault="008946A4" w:rsidP="008946A4">
      <w:pPr>
        <w:pStyle w:val="a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lang w:val="ru-RU"/>
        </w:rPr>
      </w:pPr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Электрические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аппараты</w:t>
      </w:r>
      <w:proofErr w:type="spellEnd"/>
      <w:r w:rsidRPr="008946A4">
        <w:rPr>
          <w:lang w:val="ru-RU"/>
        </w:rPr>
        <w:t xml:space="preserve">: </w:t>
      </w:r>
      <w:proofErr w:type="spellStart"/>
      <w:r w:rsidRPr="008946A4">
        <w:rPr>
          <w:lang w:val="ru-RU"/>
        </w:rPr>
        <w:t>учеб</w:t>
      </w:r>
      <w:proofErr w:type="spellEnd"/>
      <w:r w:rsidRPr="008946A4">
        <w:rPr>
          <w:lang w:val="ru-RU"/>
        </w:rPr>
        <w:t xml:space="preserve">. </w:t>
      </w:r>
      <w:proofErr w:type="spellStart"/>
      <w:r w:rsidRPr="008946A4">
        <w:rPr>
          <w:lang w:val="ru-RU"/>
        </w:rPr>
        <w:t>пособие</w:t>
      </w:r>
      <w:proofErr w:type="spellEnd"/>
      <w:r w:rsidRPr="008946A4">
        <w:rPr>
          <w:lang w:val="ru-RU"/>
        </w:rPr>
        <w:t xml:space="preserve"> для </w:t>
      </w:r>
      <w:proofErr w:type="spellStart"/>
      <w:r w:rsidRPr="008946A4">
        <w:rPr>
          <w:lang w:val="ru-RU"/>
        </w:rPr>
        <w:t>студ</w:t>
      </w:r>
      <w:proofErr w:type="spellEnd"/>
      <w:r w:rsidRPr="008946A4">
        <w:rPr>
          <w:lang w:val="ru-RU"/>
        </w:rPr>
        <w:t xml:space="preserve">. </w:t>
      </w:r>
      <w:proofErr w:type="spellStart"/>
      <w:r w:rsidRPr="008946A4">
        <w:rPr>
          <w:lang w:val="ru-RU"/>
        </w:rPr>
        <w:t>учреждений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сред</w:t>
      </w:r>
      <w:proofErr w:type="spellEnd"/>
      <w:r w:rsidRPr="008946A4">
        <w:rPr>
          <w:lang w:val="ru-RU"/>
        </w:rPr>
        <w:t xml:space="preserve">. проф. </w:t>
      </w:r>
      <w:proofErr w:type="spellStart"/>
      <w:r w:rsidRPr="008946A4">
        <w:rPr>
          <w:lang w:val="ru-RU"/>
        </w:rPr>
        <w:t>образования</w:t>
      </w:r>
      <w:proofErr w:type="spellEnd"/>
      <w:r w:rsidRPr="008946A4">
        <w:rPr>
          <w:lang w:val="ru-RU"/>
        </w:rPr>
        <w:t xml:space="preserve"> / [</w:t>
      </w:r>
      <w:proofErr w:type="gramStart"/>
      <w:r w:rsidRPr="008946A4">
        <w:rPr>
          <w:lang w:val="ru-RU"/>
        </w:rPr>
        <w:t>О.В.</w:t>
      </w:r>
      <w:proofErr w:type="gram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Девочкин</w:t>
      </w:r>
      <w:proofErr w:type="spellEnd"/>
      <w:r w:rsidRPr="008946A4">
        <w:rPr>
          <w:lang w:val="ru-RU"/>
        </w:rPr>
        <w:t xml:space="preserve">, В.В. </w:t>
      </w:r>
      <w:proofErr w:type="spellStart"/>
      <w:r w:rsidRPr="008946A4">
        <w:rPr>
          <w:lang w:val="ru-RU"/>
        </w:rPr>
        <w:t>Лохнин</w:t>
      </w:r>
      <w:proofErr w:type="spellEnd"/>
      <w:r w:rsidRPr="008946A4">
        <w:rPr>
          <w:lang w:val="ru-RU"/>
        </w:rPr>
        <w:t xml:space="preserve">, Р.В. </w:t>
      </w:r>
      <w:proofErr w:type="spellStart"/>
      <w:r w:rsidRPr="008946A4">
        <w:rPr>
          <w:lang w:val="ru-RU"/>
        </w:rPr>
        <w:t>Меркулов</w:t>
      </w:r>
      <w:proofErr w:type="spellEnd"/>
      <w:r w:rsidRPr="008946A4">
        <w:rPr>
          <w:lang w:val="ru-RU"/>
        </w:rPr>
        <w:t xml:space="preserve">, Е.Н. Смолин]. – М.: </w:t>
      </w:r>
      <w:proofErr w:type="spellStart"/>
      <w:r w:rsidRPr="008946A4">
        <w:rPr>
          <w:lang w:val="ru-RU"/>
        </w:rPr>
        <w:t>Издательский</w:t>
      </w:r>
      <w:proofErr w:type="spellEnd"/>
      <w:r w:rsidRPr="008946A4">
        <w:rPr>
          <w:lang w:val="ru-RU"/>
        </w:rPr>
        <w:t xml:space="preserve"> центр «</w:t>
      </w:r>
      <w:proofErr w:type="spellStart"/>
      <w:r w:rsidRPr="008946A4">
        <w:rPr>
          <w:lang w:val="ru-RU"/>
        </w:rPr>
        <w:t>Академия</w:t>
      </w:r>
      <w:proofErr w:type="spellEnd"/>
      <w:r w:rsidRPr="008946A4">
        <w:rPr>
          <w:lang w:val="ru-RU"/>
        </w:rPr>
        <w:t>», 2010. – 240</w:t>
      </w:r>
      <w:r>
        <w:rPr>
          <w:lang w:val="ru-RU"/>
        </w:rPr>
        <w:t> </w:t>
      </w:r>
      <w:r w:rsidRPr="008946A4">
        <w:rPr>
          <w:lang w:val="ru-RU"/>
        </w:rPr>
        <w:t>с.</w:t>
      </w:r>
    </w:p>
    <w:p w14:paraId="1287141A" w14:textId="34793BBC" w:rsidR="008946A4" w:rsidRPr="008946A4" w:rsidRDefault="008946A4" w:rsidP="008946A4">
      <w:pPr>
        <w:pStyle w:val="a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lang w:val="ru-RU"/>
        </w:rPr>
      </w:pPr>
      <w:r w:rsidRPr="008946A4">
        <w:rPr>
          <w:lang w:val="ru-RU"/>
        </w:rPr>
        <w:t xml:space="preserve">Алиев </w:t>
      </w:r>
      <w:proofErr w:type="gramStart"/>
      <w:r w:rsidRPr="008946A4">
        <w:rPr>
          <w:lang w:val="ru-RU"/>
        </w:rPr>
        <w:t>И.И.</w:t>
      </w:r>
      <w:proofErr w:type="gramEnd"/>
      <w:r w:rsidRPr="008946A4">
        <w:rPr>
          <w:lang w:val="ru-RU"/>
        </w:rPr>
        <w:t xml:space="preserve">, Абрамов М.Б. </w:t>
      </w:r>
      <w:proofErr w:type="spellStart"/>
      <w:r w:rsidRPr="008946A4">
        <w:rPr>
          <w:lang w:val="ru-RU"/>
        </w:rPr>
        <w:t>Электрические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аппараты</w:t>
      </w:r>
      <w:proofErr w:type="spellEnd"/>
      <w:r w:rsidRPr="008946A4">
        <w:rPr>
          <w:lang w:val="ru-RU"/>
        </w:rPr>
        <w:t xml:space="preserve">. </w:t>
      </w:r>
      <w:proofErr w:type="spellStart"/>
      <w:r w:rsidRPr="008946A4">
        <w:rPr>
          <w:lang w:val="ru-RU"/>
        </w:rPr>
        <w:t>Справочник</w:t>
      </w:r>
      <w:proofErr w:type="spellEnd"/>
      <w:r w:rsidRPr="008946A4">
        <w:rPr>
          <w:lang w:val="ru-RU"/>
        </w:rPr>
        <w:t xml:space="preserve">. – М.: </w:t>
      </w:r>
      <w:proofErr w:type="spellStart"/>
      <w:r w:rsidRPr="008946A4">
        <w:rPr>
          <w:lang w:val="ru-RU"/>
        </w:rPr>
        <w:t>РадиоСофт</w:t>
      </w:r>
      <w:proofErr w:type="spellEnd"/>
      <w:r w:rsidRPr="008946A4">
        <w:rPr>
          <w:lang w:val="ru-RU"/>
        </w:rPr>
        <w:t>. 2004. – 256 с.</w:t>
      </w:r>
    </w:p>
    <w:p w14:paraId="631AEA42" w14:textId="5C4FF02D" w:rsidR="008946A4" w:rsidRPr="008946A4" w:rsidRDefault="008946A4" w:rsidP="008946A4">
      <w:pPr>
        <w:pStyle w:val="a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lang w:val="ru-RU"/>
        </w:rPr>
      </w:pPr>
      <w:proofErr w:type="spellStart"/>
      <w:r w:rsidRPr="008946A4">
        <w:rPr>
          <w:lang w:val="ru-RU"/>
        </w:rPr>
        <w:t>Бурштинський</w:t>
      </w:r>
      <w:proofErr w:type="spellEnd"/>
      <w:r w:rsidRPr="008946A4">
        <w:rPr>
          <w:lang w:val="ru-RU"/>
        </w:rPr>
        <w:t xml:space="preserve"> М.В. та </w:t>
      </w:r>
      <w:proofErr w:type="spellStart"/>
      <w:r w:rsidRPr="008946A4">
        <w:rPr>
          <w:lang w:val="ru-RU"/>
        </w:rPr>
        <w:t>ін</w:t>
      </w:r>
      <w:proofErr w:type="spellEnd"/>
      <w:r w:rsidRPr="008946A4">
        <w:rPr>
          <w:lang w:val="ru-RU"/>
        </w:rPr>
        <w:t>. Силові низьковольтні запобіжники / М.В. Бурштинський, А.І. Ковальчук, М.В. Хай. – Львів: Видавництво Національного університету “Львівська політехніка”, 2009. – 108 с.</w:t>
      </w:r>
    </w:p>
    <w:p w14:paraId="42E1724D" w14:textId="4B9DBDF3" w:rsidR="00854BBA" w:rsidRPr="008946A4" w:rsidRDefault="008946A4" w:rsidP="008946A4">
      <w:pPr>
        <w:pStyle w:val="a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lang w:val="ru-RU"/>
        </w:rPr>
      </w:pPr>
      <w:r w:rsidRPr="008946A4">
        <w:rPr>
          <w:lang w:val="ru-RU"/>
        </w:rPr>
        <w:t xml:space="preserve">Сосков А.Г., Соскова И.А. </w:t>
      </w:r>
      <w:proofErr w:type="spellStart"/>
      <w:r w:rsidRPr="008946A4">
        <w:rPr>
          <w:lang w:val="ru-RU"/>
        </w:rPr>
        <w:t>Полупроводниковые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аппараты</w:t>
      </w:r>
      <w:proofErr w:type="spellEnd"/>
      <w:r w:rsidRPr="008946A4">
        <w:rPr>
          <w:lang w:val="ru-RU"/>
        </w:rPr>
        <w:t xml:space="preserve">: </w:t>
      </w:r>
      <w:proofErr w:type="spellStart"/>
      <w:r w:rsidRPr="008946A4">
        <w:rPr>
          <w:lang w:val="ru-RU"/>
        </w:rPr>
        <w:t>коммутация</w:t>
      </w:r>
      <w:proofErr w:type="spellEnd"/>
      <w:r w:rsidRPr="008946A4">
        <w:rPr>
          <w:lang w:val="ru-RU"/>
        </w:rPr>
        <w:t xml:space="preserve">, </w:t>
      </w:r>
      <w:proofErr w:type="spellStart"/>
      <w:r w:rsidRPr="008946A4">
        <w:rPr>
          <w:lang w:val="ru-RU"/>
        </w:rPr>
        <w:t>управление</w:t>
      </w:r>
      <w:proofErr w:type="spellEnd"/>
      <w:r w:rsidRPr="008946A4">
        <w:rPr>
          <w:lang w:val="ru-RU"/>
        </w:rPr>
        <w:t xml:space="preserve">, </w:t>
      </w:r>
      <w:proofErr w:type="spellStart"/>
      <w:r w:rsidRPr="008946A4">
        <w:rPr>
          <w:lang w:val="ru-RU"/>
        </w:rPr>
        <w:t>защита</w:t>
      </w:r>
      <w:proofErr w:type="spellEnd"/>
      <w:r w:rsidRPr="008946A4">
        <w:rPr>
          <w:lang w:val="ru-RU"/>
        </w:rPr>
        <w:t xml:space="preserve">: </w:t>
      </w:r>
      <w:proofErr w:type="spellStart"/>
      <w:r w:rsidRPr="008946A4">
        <w:rPr>
          <w:lang w:val="ru-RU"/>
        </w:rPr>
        <w:t>Учебник</w:t>
      </w:r>
      <w:proofErr w:type="spellEnd"/>
      <w:r w:rsidRPr="008946A4">
        <w:rPr>
          <w:lang w:val="ru-RU"/>
        </w:rPr>
        <w:t>/</w:t>
      </w:r>
      <w:proofErr w:type="spellStart"/>
      <w:r w:rsidRPr="008946A4">
        <w:rPr>
          <w:lang w:val="ru-RU"/>
        </w:rPr>
        <w:t>Под</w:t>
      </w:r>
      <w:proofErr w:type="spellEnd"/>
      <w:r w:rsidRPr="008946A4">
        <w:rPr>
          <w:lang w:val="ru-RU"/>
        </w:rPr>
        <w:t xml:space="preserve"> ред. А.Г. Соскова.-</w:t>
      </w:r>
      <w:proofErr w:type="spellStart"/>
      <w:proofErr w:type="gramStart"/>
      <w:r w:rsidRPr="008946A4">
        <w:rPr>
          <w:lang w:val="ru-RU"/>
        </w:rPr>
        <w:t>К:Каравелла</w:t>
      </w:r>
      <w:proofErr w:type="spellEnd"/>
      <w:proofErr w:type="gramEnd"/>
      <w:r w:rsidRPr="008946A4">
        <w:rPr>
          <w:lang w:val="ru-RU"/>
        </w:rPr>
        <w:t>, 2005. -</w:t>
      </w:r>
      <w:r w:rsidRPr="008946A4">
        <w:rPr>
          <w:lang w:val="ru-RU"/>
        </w:rPr>
        <w:t xml:space="preserve"> </w:t>
      </w:r>
      <w:r w:rsidRPr="008946A4">
        <w:rPr>
          <w:lang w:val="ru-RU"/>
        </w:rPr>
        <w:t>344 с.</w:t>
      </w:r>
    </w:p>
    <w:p w14:paraId="213FCCA6" w14:textId="4DFA14B7" w:rsidR="00854BBA" w:rsidRPr="00D81685" w:rsidRDefault="0038362C" w:rsidP="008946A4">
      <w:pPr>
        <w:pStyle w:val="aa"/>
        <w:numPr>
          <w:ilvl w:val="0"/>
          <w:numId w:val="24"/>
        </w:numPr>
        <w:tabs>
          <w:tab w:val="left" w:pos="851"/>
          <w:tab w:val="left" w:pos="993"/>
        </w:tabs>
        <w:ind w:left="0" w:firstLine="567"/>
      </w:pPr>
      <w:r w:rsidRPr="00D81685">
        <w:rPr>
          <w:lang w:val="ru-RU"/>
        </w:rPr>
        <w:t xml:space="preserve">Черных </w:t>
      </w:r>
      <w:proofErr w:type="gramStart"/>
      <w:r w:rsidRPr="00D81685">
        <w:rPr>
          <w:lang w:val="ru-RU"/>
        </w:rPr>
        <w:t>И.В.</w:t>
      </w:r>
      <w:proofErr w:type="gramEnd"/>
      <w:r w:rsidRPr="00D81685">
        <w:rPr>
          <w:lang w:val="ru-RU"/>
        </w:rPr>
        <w:t xml:space="preserve"> Моделирование электротехнических устройств в </w:t>
      </w:r>
      <w:r w:rsidRPr="00D81685">
        <w:rPr>
          <w:lang w:val="en-US"/>
        </w:rPr>
        <w:t>MatLab</w:t>
      </w:r>
      <w:r w:rsidRPr="00D81685">
        <w:rPr>
          <w:lang w:val="ru-RU"/>
        </w:rPr>
        <w:t xml:space="preserve">, </w:t>
      </w:r>
      <w:r w:rsidRPr="00D81685">
        <w:rPr>
          <w:lang w:val="en-US"/>
        </w:rPr>
        <w:t>SimPowerSystems</w:t>
      </w:r>
      <w:r w:rsidRPr="00D81685">
        <w:rPr>
          <w:lang w:val="ru-RU"/>
        </w:rPr>
        <w:t xml:space="preserve"> и </w:t>
      </w:r>
      <w:r w:rsidRPr="00D81685">
        <w:rPr>
          <w:lang w:val="en-US"/>
        </w:rPr>
        <w:t>Simulink</w:t>
      </w:r>
      <w:r w:rsidRPr="00D81685">
        <w:rPr>
          <w:lang w:val="ru-RU"/>
        </w:rPr>
        <w:t xml:space="preserve"> / И.В. Черхных. – М.: ДМК Пресс, 2008. – 288 с.</w:t>
      </w:r>
    </w:p>
    <w:p w14:paraId="599462B2" w14:textId="77777777" w:rsidR="00421B5D" w:rsidRPr="00D81685" w:rsidRDefault="00421B5D" w:rsidP="00CE4526"/>
    <w:p w14:paraId="160CAF6D" w14:textId="7FB2B7F1" w:rsidR="00FE1505" w:rsidRPr="00D81685" w:rsidRDefault="00FE1505" w:rsidP="00CE4526"/>
    <w:p w14:paraId="0647A678" w14:textId="05C9FE46" w:rsidR="00FE1505" w:rsidRPr="00D81685" w:rsidRDefault="00FE1505" w:rsidP="00CE4526"/>
    <w:p w14:paraId="43467804" w14:textId="77777777" w:rsidR="00552CE0" w:rsidRDefault="00552CE0" w:rsidP="00552CE0">
      <w:pPr>
        <w:ind w:firstLine="0"/>
        <w:jc w:val="center"/>
      </w:pPr>
    </w:p>
    <w:sectPr w:rsidR="00552CE0" w:rsidSect="008808BA">
      <w:pgSz w:w="8392" w:h="11907" w:code="11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6667" w14:textId="77777777" w:rsidR="00567B4C" w:rsidRDefault="00567B4C" w:rsidP="004376CD">
      <w:r>
        <w:separator/>
      </w:r>
    </w:p>
  </w:endnote>
  <w:endnote w:type="continuationSeparator" w:id="0">
    <w:p w14:paraId="7805ACC8" w14:textId="77777777" w:rsidR="00567B4C" w:rsidRDefault="00567B4C" w:rsidP="004376CD">
      <w:r>
        <w:continuationSeparator/>
      </w:r>
    </w:p>
  </w:endnote>
  <w:endnote w:type="continuationNotice" w:id="1">
    <w:p w14:paraId="1AB0D19B" w14:textId="77777777" w:rsidR="00567B4C" w:rsidRDefault="00567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A39D" w14:textId="77777777" w:rsidR="00567B4C" w:rsidRDefault="00567B4C" w:rsidP="004376CD">
      <w:r>
        <w:separator/>
      </w:r>
    </w:p>
  </w:footnote>
  <w:footnote w:type="continuationSeparator" w:id="0">
    <w:p w14:paraId="2F73AD0D" w14:textId="77777777" w:rsidR="00567B4C" w:rsidRDefault="00567B4C" w:rsidP="004376CD">
      <w:r>
        <w:continuationSeparator/>
      </w:r>
    </w:p>
  </w:footnote>
  <w:footnote w:type="continuationNotice" w:id="1">
    <w:p w14:paraId="5D47F7A1" w14:textId="77777777" w:rsidR="00567B4C" w:rsidRDefault="00567B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463372"/>
      <w:docPartObj>
        <w:docPartGallery w:val="Page Numbers (Top of Page)"/>
        <w:docPartUnique/>
      </w:docPartObj>
    </w:sdtPr>
    <w:sdtEndPr/>
    <w:sdtContent>
      <w:p w14:paraId="27F18E89" w14:textId="0F42E330" w:rsidR="00D81685" w:rsidRDefault="00D816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6E4F83E" w14:textId="77777777" w:rsidR="00D81685" w:rsidRDefault="00D816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720024"/>
      <w:docPartObj>
        <w:docPartGallery w:val="Page Numbers (Top of Page)"/>
        <w:docPartUnique/>
      </w:docPartObj>
    </w:sdtPr>
    <w:sdtEndPr/>
    <w:sdtContent>
      <w:p w14:paraId="13865B7C" w14:textId="40587557" w:rsidR="00D81685" w:rsidRDefault="00D81685" w:rsidP="00DD0513">
        <w:pPr>
          <w:pStyle w:val="a6"/>
          <w:ind w:firstLine="70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F68"/>
    <w:multiLevelType w:val="hybridMultilevel"/>
    <w:tmpl w:val="69287C52"/>
    <w:lvl w:ilvl="0" w:tplc="20000011">
      <w:start w:val="1"/>
      <w:numFmt w:val="decimal"/>
      <w:lvlText w:val="%1)"/>
      <w:lvlJc w:val="left"/>
      <w:pPr>
        <w:ind w:left="927" w:hanging="360"/>
      </w:p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17093"/>
    <w:multiLevelType w:val="hybridMultilevel"/>
    <w:tmpl w:val="EF66CDD4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C92DA0"/>
    <w:multiLevelType w:val="hybridMultilevel"/>
    <w:tmpl w:val="01B002D0"/>
    <w:lvl w:ilvl="0" w:tplc="26AC0D28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490" w:hanging="360"/>
      </w:pPr>
    </w:lvl>
    <w:lvl w:ilvl="2" w:tplc="2000001B" w:tentative="1">
      <w:start w:val="1"/>
      <w:numFmt w:val="lowerRoman"/>
      <w:lvlText w:val="%3."/>
      <w:lvlJc w:val="right"/>
      <w:pPr>
        <w:ind w:left="4210" w:hanging="180"/>
      </w:pPr>
    </w:lvl>
    <w:lvl w:ilvl="3" w:tplc="2000000F" w:tentative="1">
      <w:start w:val="1"/>
      <w:numFmt w:val="decimal"/>
      <w:lvlText w:val="%4."/>
      <w:lvlJc w:val="left"/>
      <w:pPr>
        <w:ind w:left="4930" w:hanging="360"/>
      </w:pPr>
    </w:lvl>
    <w:lvl w:ilvl="4" w:tplc="20000019" w:tentative="1">
      <w:start w:val="1"/>
      <w:numFmt w:val="lowerLetter"/>
      <w:lvlText w:val="%5."/>
      <w:lvlJc w:val="left"/>
      <w:pPr>
        <w:ind w:left="5650" w:hanging="360"/>
      </w:pPr>
    </w:lvl>
    <w:lvl w:ilvl="5" w:tplc="2000001B" w:tentative="1">
      <w:start w:val="1"/>
      <w:numFmt w:val="lowerRoman"/>
      <w:lvlText w:val="%6."/>
      <w:lvlJc w:val="right"/>
      <w:pPr>
        <w:ind w:left="6370" w:hanging="180"/>
      </w:pPr>
    </w:lvl>
    <w:lvl w:ilvl="6" w:tplc="2000000F" w:tentative="1">
      <w:start w:val="1"/>
      <w:numFmt w:val="decimal"/>
      <w:lvlText w:val="%7."/>
      <w:lvlJc w:val="left"/>
      <w:pPr>
        <w:ind w:left="7090" w:hanging="360"/>
      </w:pPr>
    </w:lvl>
    <w:lvl w:ilvl="7" w:tplc="20000019" w:tentative="1">
      <w:start w:val="1"/>
      <w:numFmt w:val="lowerLetter"/>
      <w:lvlText w:val="%8."/>
      <w:lvlJc w:val="left"/>
      <w:pPr>
        <w:ind w:left="7810" w:hanging="360"/>
      </w:pPr>
    </w:lvl>
    <w:lvl w:ilvl="8" w:tplc="2000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08E977DD"/>
    <w:multiLevelType w:val="hybridMultilevel"/>
    <w:tmpl w:val="44BE7848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9D475F"/>
    <w:multiLevelType w:val="hybridMultilevel"/>
    <w:tmpl w:val="58F8B66E"/>
    <w:lvl w:ilvl="0" w:tplc="9334B23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1B6732"/>
    <w:multiLevelType w:val="hybridMultilevel"/>
    <w:tmpl w:val="8028F69C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46A02"/>
    <w:multiLevelType w:val="hybridMultilevel"/>
    <w:tmpl w:val="41D63B2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316A01"/>
    <w:multiLevelType w:val="hybridMultilevel"/>
    <w:tmpl w:val="F7F2C00A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7A3A26"/>
    <w:multiLevelType w:val="hybridMultilevel"/>
    <w:tmpl w:val="64B4BA2C"/>
    <w:lvl w:ilvl="0" w:tplc="5082F5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2F329E"/>
    <w:multiLevelType w:val="hybridMultilevel"/>
    <w:tmpl w:val="48CC256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E71A39"/>
    <w:multiLevelType w:val="hybridMultilevel"/>
    <w:tmpl w:val="6F744AA4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771A59"/>
    <w:multiLevelType w:val="hybridMultilevel"/>
    <w:tmpl w:val="22CA0FF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3039A6"/>
    <w:multiLevelType w:val="hybridMultilevel"/>
    <w:tmpl w:val="83E2DEEE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6A4E1C"/>
    <w:multiLevelType w:val="hybridMultilevel"/>
    <w:tmpl w:val="A5F40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183709"/>
    <w:multiLevelType w:val="hybridMultilevel"/>
    <w:tmpl w:val="14A2F354"/>
    <w:lvl w:ilvl="0" w:tplc="72709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A63580"/>
    <w:multiLevelType w:val="hybridMultilevel"/>
    <w:tmpl w:val="59801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1B09D4"/>
    <w:multiLevelType w:val="hybridMultilevel"/>
    <w:tmpl w:val="52D0677A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1B3409"/>
    <w:multiLevelType w:val="hybridMultilevel"/>
    <w:tmpl w:val="D312D378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836ED7"/>
    <w:multiLevelType w:val="hybridMultilevel"/>
    <w:tmpl w:val="EF0C244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9A6EA4"/>
    <w:multiLevelType w:val="hybridMultilevel"/>
    <w:tmpl w:val="D578F186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03165D"/>
    <w:multiLevelType w:val="hybridMultilevel"/>
    <w:tmpl w:val="67102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016D2F"/>
    <w:multiLevelType w:val="hybridMultilevel"/>
    <w:tmpl w:val="D6421C8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CCE2046"/>
    <w:multiLevelType w:val="hybridMultilevel"/>
    <w:tmpl w:val="8F645D2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A40C13"/>
    <w:multiLevelType w:val="hybridMultilevel"/>
    <w:tmpl w:val="C3FE7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695EE3"/>
    <w:multiLevelType w:val="hybridMultilevel"/>
    <w:tmpl w:val="CBD8B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284B14"/>
    <w:multiLevelType w:val="hybridMultilevel"/>
    <w:tmpl w:val="25487DDC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66139B"/>
    <w:multiLevelType w:val="hybridMultilevel"/>
    <w:tmpl w:val="ACDAD756"/>
    <w:lvl w:ilvl="0" w:tplc="6700D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3A6A1A"/>
    <w:multiLevelType w:val="hybridMultilevel"/>
    <w:tmpl w:val="81B47EA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AA7DD1"/>
    <w:multiLevelType w:val="hybridMultilevel"/>
    <w:tmpl w:val="210E8BF6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58550C"/>
    <w:multiLevelType w:val="hybridMultilevel"/>
    <w:tmpl w:val="04881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7"/>
  </w:num>
  <w:num w:numId="5">
    <w:abstractNumId w:val="26"/>
  </w:num>
  <w:num w:numId="6">
    <w:abstractNumId w:val="28"/>
  </w:num>
  <w:num w:numId="7">
    <w:abstractNumId w:val="1"/>
  </w:num>
  <w:num w:numId="8">
    <w:abstractNumId w:val="12"/>
  </w:num>
  <w:num w:numId="9">
    <w:abstractNumId w:val="22"/>
  </w:num>
  <w:num w:numId="10">
    <w:abstractNumId w:val="5"/>
  </w:num>
  <w:num w:numId="11">
    <w:abstractNumId w:val="19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  <w:num w:numId="16">
    <w:abstractNumId w:val="21"/>
  </w:num>
  <w:num w:numId="17">
    <w:abstractNumId w:val="25"/>
  </w:num>
  <w:num w:numId="18">
    <w:abstractNumId w:val="9"/>
  </w:num>
  <w:num w:numId="19">
    <w:abstractNumId w:val="0"/>
  </w:num>
  <w:num w:numId="20">
    <w:abstractNumId w:val="14"/>
  </w:num>
  <w:num w:numId="21">
    <w:abstractNumId w:val="16"/>
  </w:num>
  <w:num w:numId="22">
    <w:abstractNumId w:val="10"/>
  </w:num>
  <w:num w:numId="23">
    <w:abstractNumId w:val="27"/>
  </w:num>
  <w:num w:numId="24">
    <w:abstractNumId w:val="2"/>
  </w:num>
  <w:num w:numId="25">
    <w:abstractNumId w:val="24"/>
  </w:num>
  <w:num w:numId="26">
    <w:abstractNumId w:val="29"/>
  </w:num>
  <w:num w:numId="27">
    <w:abstractNumId w:val="20"/>
  </w:num>
  <w:num w:numId="28">
    <w:abstractNumId w:val="15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8E"/>
    <w:rsid w:val="00000201"/>
    <w:rsid w:val="0000085A"/>
    <w:rsid w:val="00000ADC"/>
    <w:rsid w:val="00001152"/>
    <w:rsid w:val="000016DE"/>
    <w:rsid w:val="00001C82"/>
    <w:rsid w:val="000032CC"/>
    <w:rsid w:val="00003A13"/>
    <w:rsid w:val="00004046"/>
    <w:rsid w:val="0000535D"/>
    <w:rsid w:val="00005424"/>
    <w:rsid w:val="00005740"/>
    <w:rsid w:val="000057BF"/>
    <w:rsid w:val="00005B34"/>
    <w:rsid w:val="000060C1"/>
    <w:rsid w:val="000112A4"/>
    <w:rsid w:val="000112DF"/>
    <w:rsid w:val="00012A4F"/>
    <w:rsid w:val="00014198"/>
    <w:rsid w:val="00014E95"/>
    <w:rsid w:val="0001507A"/>
    <w:rsid w:val="00016204"/>
    <w:rsid w:val="00016224"/>
    <w:rsid w:val="00017393"/>
    <w:rsid w:val="00017451"/>
    <w:rsid w:val="00017D59"/>
    <w:rsid w:val="00017D88"/>
    <w:rsid w:val="00020D03"/>
    <w:rsid w:val="00020F6A"/>
    <w:rsid w:val="00021029"/>
    <w:rsid w:val="00021635"/>
    <w:rsid w:val="00021690"/>
    <w:rsid w:val="00021B5B"/>
    <w:rsid w:val="00021B98"/>
    <w:rsid w:val="00022225"/>
    <w:rsid w:val="000225CC"/>
    <w:rsid w:val="00022655"/>
    <w:rsid w:val="00022F4E"/>
    <w:rsid w:val="00023417"/>
    <w:rsid w:val="00023497"/>
    <w:rsid w:val="00023F3E"/>
    <w:rsid w:val="000243D6"/>
    <w:rsid w:val="00025CAF"/>
    <w:rsid w:val="00025DC6"/>
    <w:rsid w:val="000261D0"/>
    <w:rsid w:val="00026A38"/>
    <w:rsid w:val="00026A6A"/>
    <w:rsid w:val="00027D76"/>
    <w:rsid w:val="000303F2"/>
    <w:rsid w:val="0003050A"/>
    <w:rsid w:val="00030997"/>
    <w:rsid w:val="00030A4F"/>
    <w:rsid w:val="000312D0"/>
    <w:rsid w:val="00031437"/>
    <w:rsid w:val="00031B1C"/>
    <w:rsid w:val="00031D6F"/>
    <w:rsid w:val="00032851"/>
    <w:rsid w:val="0003307C"/>
    <w:rsid w:val="00033B26"/>
    <w:rsid w:val="000364CF"/>
    <w:rsid w:val="000366E9"/>
    <w:rsid w:val="000373C7"/>
    <w:rsid w:val="000419C6"/>
    <w:rsid w:val="00042945"/>
    <w:rsid w:val="000446B5"/>
    <w:rsid w:val="00044C96"/>
    <w:rsid w:val="000467CE"/>
    <w:rsid w:val="000475BC"/>
    <w:rsid w:val="00047B1E"/>
    <w:rsid w:val="00047C01"/>
    <w:rsid w:val="00047E90"/>
    <w:rsid w:val="00050D61"/>
    <w:rsid w:val="00051B53"/>
    <w:rsid w:val="00052E40"/>
    <w:rsid w:val="00053BD3"/>
    <w:rsid w:val="0005501A"/>
    <w:rsid w:val="00055056"/>
    <w:rsid w:val="00055123"/>
    <w:rsid w:val="000559E9"/>
    <w:rsid w:val="00055E93"/>
    <w:rsid w:val="000567F6"/>
    <w:rsid w:val="0005722C"/>
    <w:rsid w:val="00060027"/>
    <w:rsid w:val="000602FE"/>
    <w:rsid w:val="00060E67"/>
    <w:rsid w:val="0006127D"/>
    <w:rsid w:val="000612A6"/>
    <w:rsid w:val="00061B1F"/>
    <w:rsid w:val="00061C90"/>
    <w:rsid w:val="00062151"/>
    <w:rsid w:val="000622D3"/>
    <w:rsid w:val="000629A1"/>
    <w:rsid w:val="00063070"/>
    <w:rsid w:val="00064143"/>
    <w:rsid w:val="00064B0A"/>
    <w:rsid w:val="00066AF5"/>
    <w:rsid w:val="00067778"/>
    <w:rsid w:val="00067ED9"/>
    <w:rsid w:val="00070EA6"/>
    <w:rsid w:val="000712FB"/>
    <w:rsid w:val="00072568"/>
    <w:rsid w:val="0007265C"/>
    <w:rsid w:val="000731F7"/>
    <w:rsid w:val="00073644"/>
    <w:rsid w:val="000737B8"/>
    <w:rsid w:val="000750FB"/>
    <w:rsid w:val="000758ED"/>
    <w:rsid w:val="00076930"/>
    <w:rsid w:val="00077340"/>
    <w:rsid w:val="00077F67"/>
    <w:rsid w:val="000804CF"/>
    <w:rsid w:val="00080615"/>
    <w:rsid w:val="00081024"/>
    <w:rsid w:val="0008198D"/>
    <w:rsid w:val="00083353"/>
    <w:rsid w:val="00083E61"/>
    <w:rsid w:val="000845F6"/>
    <w:rsid w:val="0008462E"/>
    <w:rsid w:val="00084BDC"/>
    <w:rsid w:val="00085D3D"/>
    <w:rsid w:val="00086C6F"/>
    <w:rsid w:val="00087C6D"/>
    <w:rsid w:val="0009031D"/>
    <w:rsid w:val="000906F3"/>
    <w:rsid w:val="0009098C"/>
    <w:rsid w:val="00090C55"/>
    <w:rsid w:val="00091453"/>
    <w:rsid w:val="00091C1D"/>
    <w:rsid w:val="0009229C"/>
    <w:rsid w:val="000927E2"/>
    <w:rsid w:val="00092EE2"/>
    <w:rsid w:val="0009320F"/>
    <w:rsid w:val="00094010"/>
    <w:rsid w:val="00094B50"/>
    <w:rsid w:val="00095C5E"/>
    <w:rsid w:val="00096788"/>
    <w:rsid w:val="00096C33"/>
    <w:rsid w:val="00097CD0"/>
    <w:rsid w:val="000A0425"/>
    <w:rsid w:val="000A07D5"/>
    <w:rsid w:val="000A1B95"/>
    <w:rsid w:val="000A231A"/>
    <w:rsid w:val="000A3A23"/>
    <w:rsid w:val="000A3A38"/>
    <w:rsid w:val="000A4032"/>
    <w:rsid w:val="000A431C"/>
    <w:rsid w:val="000A4C9E"/>
    <w:rsid w:val="000A4D4E"/>
    <w:rsid w:val="000A563C"/>
    <w:rsid w:val="000A598A"/>
    <w:rsid w:val="000A63CC"/>
    <w:rsid w:val="000A66B7"/>
    <w:rsid w:val="000B04F1"/>
    <w:rsid w:val="000B07A6"/>
    <w:rsid w:val="000B18AB"/>
    <w:rsid w:val="000B1DC4"/>
    <w:rsid w:val="000B1F2F"/>
    <w:rsid w:val="000B201D"/>
    <w:rsid w:val="000B2058"/>
    <w:rsid w:val="000B2BF2"/>
    <w:rsid w:val="000B3363"/>
    <w:rsid w:val="000B341C"/>
    <w:rsid w:val="000B393B"/>
    <w:rsid w:val="000B51E7"/>
    <w:rsid w:val="000B59E2"/>
    <w:rsid w:val="000B5A0E"/>
    <w:rsid w:val="000B5AF2"/>
    <w:rsid w:val="000B5E3F"/>
    <w:rsid w:val="000B65C0"/>
    <w:rsid w:val="000B7231"/>
    <w:rsid w:val="000B737C"/>
    <w:rsid w:val="000B79F1"/>
    <w:rsid w:val="000C0AA4"/>
    <w:rsid w:val="000C16FE"/>
    <w:rsid w:val="000C1F46"/>
    <w:rsid w:val="000C320B"/>
    <w:rsid w:val="000C349C"/>
    <w:rsid w:val="000C353F"/>
    <w:rsid w:val="000C4288"/>
    <w:rsid w:val="000C47CC"/>
    <w:rsid w:val="000C4C17"/>
    <w:rsid w:val="000C5BA1"/>
    <w:rsid w:val="000C6014"/>
    <w:rsid w:val="000C7157"/>
    <w:rsid w:val="000C7923"/>
    <w:rsid w:val="000C7F12"/>
    <w:rsid w:val="000D051D"/>
    <w:rsid w:val="000D1B9D"/>
    <w:rsid w:val="000D1DE4"/>
    <w:rsid w:val="000D3593"/>
    <w:rsid w:val="000D38E9"/>
    <w:rsid w:val="000D392E"/>
    <w:rsid w:val="000D43FC"/>
    <w:rsid w:val="000D4864"/>
    <w:rsid w:val="000D5EDB"/>
    <w:rsid w:val="000D5FB3"/>
    <w:rsid w:val="000D61D3"/>
    <w:rsid w:val="000D66D1"/>
    <w:rsid w:val="000D773E"/>
    <w:rsid w:val="000D7A04"/>
    <w:rsid w:val="000E05C0"/>
    <w:rsid w:val="000E0A93"/>
    <w:rsid w:val="000E12E7"/>
    <w:rsid w:val="000E1D0F"/>
    <w:rsid w:val="000E2D43"/>
    <w:rsid w:val="000E3981"/>
    <w:rsid w:val="000E4154"/>
    <w:rsid w:val="000E4284"/>
    <w:rsid w:val="000E481E"/>
    <w:rsid w:val="000E58AD"/>
    <w:rsid w:val="000E68AD"/>
    <w:rsid w:val="000E73FE"/>
    <w:rsid w:val="000E75E6"/>
    <w:rsid w:val="000E7A29"/>
    <w:rsid w:val="000E7E89"/>
    <w:rsid w:val="000F14FA"/>
    <w:rsid w:val="000F257A"/>
    <w:rsid w:val="000F279A"/>
    <w:rsid w:val="000F28EB"/>
    <w:rsid w:val="000F4057"/>
    <w:rsid w:val="000F4ECD"/>
    <w:rsid w:val="000F56FF"/>
    <w:rsid w:val="000F58A2"/>
    <w:rsid w:val="000F58C1"/>
    <w:rsid w:val="000F71CA"/>
    <w:rsid w:val="000F7E07"/>
    <w:rsid w:val="00100749"/>
    <w:rsid w:val="00101AF6"/>
    <w:rsid w:val="00101F11"/>
    <w:rsid w:val="001020AB"/>
    <w:rsid w:val="00102C2E"/>
    <w:rsid w:val="0010301A"/>
    <w:rsid w:val="00103751"/>
    <w:rsid w:val="001037C4"/>
    <w:rsid w:val="00104C46"/>
    <w:rsid w:val="00104E57"/>
    <w:rsid w:val="00105315"/>
    <w:rsid w:val="0010583D"/>
    <w:rsid w:val="00105867"/>
    <w:rsid w:val="001068DC"/>
    <w:rsid w:val="001068DE"/>
    <w:rsid w:val="00107084"/>
    <w:rsid w:val="0010713E"/>
    <w:rsid w:val="00107232"/>
    <w:rsid w:val="00107C2A"/>
    <w:rsid w:val="00107FC2"/>
    <w:rsid w:val="001101E2"/>
    <w:rsid w:val="0011078A"/>
    <w:rsid w:val="00110A23"/>
    <w:rsid w:val="00110F71"/>
    <w:rsid w:val="00112281"/>
    <w:rsid w:val="00112B4C"/>
    <w:rsid w:val="001135ED"/>
    <w:rsid w:val="0011600E"/>
    <w:rsid w:val="00117382"/>
    <w:rsid w:val="00120126"/>
    <w:rsid w:val="001202BF"/>
    <w:rsid w:val="001209DB"/>
    <w:rsid w:val="0012114B"/>
    <w:rsid w:val="001217BC"/>
    <w:rsid w:val="00123DD8"/>
    <w:rsid w:val="00125455"/>
    <w:rsid w:val="001259DA"/>
    <w:rsid w:val="00126908"/>
    <w:rsid w:val="001272B1"/>
    <w:rsid w:val="0012768C"/>
    <w:rsid w:val="0012778B"/>
    <w:rsid w:val="00127A1A"/>
    <w:rsid w:val="001309AD"/>
    <w:rsid w:val="00130A72"/>
    <w:rsid w:val="001326B8"/>
    <w:rsid w:val="00132E47"/>
    <w:rsid w:val="00133CCB"/>
    <w:rsid w:val="00133D73"/>
    <w:rsid w:val="00134EA4"/>
    <w:rsid w:val="00134F4F"/>
    <w:rsid w:val="001350C6"/>
    <w:rsid w:val="00136E08"/>
    <w:rsid w:val="00137CBA"/>
    <w:rsid w:val="00140E07"/>
    <w:rsid w:val="00140F8C"/>
    <w:rsid w:val="001413C4"/>
    <w:rsid w:val="00141881"/>
    <w:rsid w:val="001421A7"/>
    <w:rsid w:val="0014248F"/>
    <w:rsid w:val="00142A68"/>
    <w:rsid w:val="001431A1"/>
    <w:rsid w:val="00144D5D"/>
    <w:rsid w:val="00145034"/>
    <w:rsid w:val="001466FD"/>
    <w:rsid w:val="0014689D"/>
    <w:rsid w:val="00146C33"/>
    <w:rsid w:val="00146EB6"/>
    <w:rsid w:val="00147ACB"/>
    <w:rsid w:val="0015065D"/>
    <w:rsid w:val="00150C37"/>
    <w:rsid w:val="001513B5"/>
    <w:rsid w:val="00151746"/>
    <w:rsid w:val="00151BAC"/>
    <w:rsid w:val="001524FC"/>
    <w:rsid w:val="00152D2C"/>
    <w:rsid w:val="00152F1C"/>
    <w:rsid w:val="001530FF"/>
    <w:rsid w:val="00153413"/>
    <w:rsid w:val="0015419C"/>
    <w:rsid w:val="001542EB"/>
    <w:rsid w:val="00154334"/>
    <w:rsid w:val="00154FBB"/>
    <w:rsid w:val="00155067"/>
    <w:rsid w:val="00155C75"/>
    <w:rsid w:val="00155FEE"/>
    <w:rsid w:val="00156653"/>
    <w:rsid w:val="001570EA"/>
    <w:rsid w:val="0015725C"/>
    <w:rsid w:val="001579E0"/>
    <w:rsid w:val="00157C96"/>
    <w:rsid w:val="00157D14"/>
    <w:rsid w:val="00160217"/>
    <w:rsid w:val="0016103A"/>
    <w:rsid w:val="00161F04"/>
    <w:rsid w:val="0016217C"/>
    <w:rsid w:val="00162EA3"/>
    <w:rsid w:val="001639F6"/>
    <w:rsid w:val="00164C32"/>
    <w:rsid w:val="00164EB0"/>
    <w:rsid w:val="0016524C"/>
    <w:rsid w:val="0016578A"/>
    <w:rsid w:val="0016588F"/>
    <w:rsid w:val="00165D84"/>
    <w:rsid w:val="00165DAC"/>
    <w:rsid w:val="00166B0F"/>
    <w:rsid w:val="001675B9"/>
    <w:rsid w:val="00167BBD"/>
    <w:rsid w:val="00167F09"/>
    <w:rsid w:val="001701F5"/>
    <w:rsid w:val="001706F3"/>
    <w:rsid w:val="001708F2"/>
    <w:rsid w:val="00171438"/>
    <w:rsid w:val="00171AF5"/>
    <w:rsid w:val="00172A22"/>
    <w:rsid w:val="001749F3"/>
    <w:rsid w:val="00174EEF"/>
    <w:rsid w:val="00175154"/>
    <w:rsid w:val="00175867"/>
    <w:rsid w:val="00175DA3"/>
    <w:rsid w:val="001761A7"/>
    <w:rsid w:val="001762B0"/>
    <w:rsid w:val="00176486"/>
    <w:rsid w:val="00176496"/>
    <w:rsid w:val="00181564"/>
    <w:rsid w:val="00182A2B"/>
    <w:rsid w:val="00183247"/>
    <w:rsid w:val="001835BF"/>
    <w:rsid w:val="0018388F"/>
    <w:rsid w:val="00185905"/>
    <w:rsid w:val="00185F26"/>
    <w:rsid w:val="0018633A"/>
    <w:rsid w:val="00186C7C"/>
    <w:rsid w:val="001870B1"/>
    <w:rsid w:val="001876AB"/>
    <w:rsid w:val="00187FB3"/>
    <w:rsid w:val="00190A19"/>
    <w:rsid w:val="001919AE"/>
    <w:rsid w:val="001937A6"/>
    <w:rsid w:val="00193BF4"/>
    <w:rsid w:val="0019483E"/>
    <w:rsid w:val="00194BDA"/>
    <w:rsid w:val="00194DA8"/>
    <w:rsid w:val="00195199"/>
    <w:rsid w:val="00195B16"/>
    <w:rsid w:val="001971D8"/>
    <w:rsid w:val="00197953"/>
    <w:rsid w:val="00197F97"/>
    <w:rsid w:val="001A02ED"/>
    <w:rsid w:val="001A0E21"/>
    <w:rsid w:val="001A1138"/>
    <w:rsid w:val="001A1E4D"/>
    <w:rsid w:val="001A266B"/>
    <w:rsid w:val="001A2831"/>
    <w:rsid w:val="001A2DDD"/>
    <w:rsid w:val="001A3169"/>
    <w:rsid w:val="001A3671"/>
    <w:rsid w:val="001A3A48"/>
    <w:rsid w:val="001A426D"/>
    <w:rsid w:val="001A4896"/>
    <w:rsid w:val="001A555F"/>
    <w:rsid w:val="001A5C90"/>
    <w:rsid w:val="001A6167"/>
    <w:rsid w:val="001A7F5C"/>
    <w:rsid w:val="001B0D7F"/>
    <w:rsid w:val="001B1487"/>
    <w:rsid w:val="001B2B9B"/>
    <w:rsid w:val="001B2BE5"/>
    <w:rsid w:val="001B2D46"/>
    <w:rsid w:val="001B4783"/>
    <w:rsid w:val="001B4820"/>
    <w:rsid w:val="001B4DE4"/>
    <w:rsid w:val="001B4EB7"/>
    <w:rsid w:val="001B54DE"/>
    <w:rsid w:val="001B57AC"/>
    <w:rsid w:val="001B604C"/>
    <w:rsid w:val="001B6458"/>
    <w:rsid w:val="001B65B5"/>
    <w:rsid w:val="001B7299"/>
    <w:rsid w:val="001B7A31"/>
    <w:rsid w:val="001C0A6B"/>
    <w:rsid w:val="001C117B"/>
    <w:rsid w:val="001C14DF"/>
    <w:rsid w:val="001C2BED"/>
    <w:rsid w:val="001C319E"/>
    <w:rsid w:val="001C33AC"/>
    <w:rsid w:val="001C43AF"/>
    <w:rsid w:val="001C44F6"/>
    <w:rsid w:val="001C5300"/>
    <w:rsid w:val="001C599A"/>
    <w:rsid w:val="001C5A09"/>
    <w:rsid w:val="001C5B4A"/>
    <w:rsid w:val="001C67F5"/>
    <w:rsid w:val="001C70FC"/>
    <w:rsid w:val="001D0361"/>
    <w:rsid w:val="001D0398"/>
    <w:rsid w:val="001D0D76"/>
    <w:rsid w:val="001D1641"/>
    <w:rsid w:val="001D24DE"/>
    <w:rsid w:val="001D2C3A"/>
    <w:rsid w:val="001D346B"/>
    <w:rsid w:val="001D3B9B"/>
    <w:rsid w:val="001D439C"/>
    <w:rsid w:val="001D6127"/>
    <w:rsid w:val="001D642B"/>
    <w:rsid w:val="001D6D78"/>
    <w:rsid w:val="001D7C92"/>
    <w:rsid w:val="001E0B69"/>
    <w:rsid w:val="001E29FE"/>
    <w:rsid w:val="001E35F8"/>
    <w:rsid w:val="001E3627"/>
    <w:rsid w:val="001E3860"/>
    <w:rsid w:val="001E3FD3"/>
    <w:rsid w:val="001E4249"/>
    <w:rsid w:val="001E47EE"/>
    <w:rsid w:val="001E49FE"/>
    <w:rsid w:val="001E539E"/>
    <w:rsid w:val="001E5514"/>
    <w:rsid w:val="001E581C"/>
    <w:rsid w:val="001E612B"/>
    <w:rsid w:val="001E6EA8"/>
    <w:rsid w:val="001E7FC0"/>
    <w:rsid w:val="001F166E"/>
    <w:rsid w:val="001F1842"/>
    <w:rsid w:val="001F28B2"/>
    <w:rsid w:val="001F4FDF"/>
    <w:rsid w:val="001F5F1E"/>
    <w:rsid w:val="001F5FB5"/>
    <w:rsid w:val="001F6250"/>
    <w:rsid w:val="001F6CE3"/>
    <w:rsid w:val="001F6E4B"/>
    <w:rsid w:val="00201DB9"/>
    <w:rsid w:val="00201E43"/>
    <w:rsid w:val="002028E8"/>
    <w:rsid w:val="00203C77"/>
    <w:rsid w:val="00203D41"/>
    <w:rsid w:val="00205781"/>
    <w:rsid w:val="0020628F"/>
    <w:rsid w:val="00207109"/>
    <w:rsid w:val="002071B1"/>
    <w:rsid w:val="002079EB"/>
    <w:rsid w:val="002108C8"/>
    <w:rsid w:val="00211487"/>
    <w:rsid w:val="002118E9"/>
    <w:rsid w:val="00211C6E"/>
    <w:rsid w:val="00212559"/>
    <w:rsid w:val="002138D2"/>
    <w:rsid w:val="00213B47"/>
    <w:rsid w:val="002149B6"/>
    <w:rsid w:val="0021593D"/>
    <w:rsid w:val="00216173"/>
    <w:rsid w:val="002165FC"/>
    <w:rsid w:val="002207AF"/>
    <w:rsid w:val="00220A93"/>
    <w:rsid w:val="00221B2F"/>
    <w:rsid w:val="00221BBA"/>
    <w:rsid w:val="00221E2F"/>
    <w:rsid w:val="00222350"/>
    <w:rsid w:val="002223D9"/>
    <w:rsid w:val="00223754"/>
    <w:rsid w:val="0022376B"/>
    <w:rsid w:val="00223952"/>
    <w:rsid w:val="00224760"/>
    <w:rsid w:val="00224E59"/>
    <w:rsid w:val="00226722"/>
    <w:rsid w:val="00226ED0"/>
    <w:rsid w:val="00226F7C"/>
    <w:rsid w:val="0022700A"/>
    <w:rsid w:val="00227219"/>
    <w:rsid w:val="0022742A"/>
    <w:rsid w:val="00227535"/>
    <w:rsid w:val="00227E26"/>
    <w:rsid w:val="00227E36"/>
    <w:rsid w:val="0023153A"/>
    <w:rsid w:val="00231B7D"/>
    <w:rsid w:val="0023234F"/>
    <w:rsid w:val="00232372"/>
    <w:rsid w:val="002334D9"/>
    <w:rsid w:val="00234425"/>
    <w:rsid w:val="002354D7"/>
    <w:rsid w:val="00235874"/>
    <w:rsid w:val="00235DBB"/>
    <w:rsid w:val="0023643B"/>
    <w:rsid w:val="002371B1"/>
    <w:rsid w:val="00237258"/>
    <w:rsid w:val="00237986"/>
    <w:rsid w:val="002379A8"/>
    <w:rsid w:val="0024028B"/>
    <w:rsid w:val="002408A4"/>
    <w:rsid w:val="00240E00"/>
    <w:rsid w:val="002419FB"/>
    <w:rsid w:val="0024336A"/>
    <w:rsid w:val="0024457E"/>
    <w:rsid w:val="00244CBF"/>
    <w:rsid w:val="00245777"/>
    <w:rsid w:val="00245976"/>
    <w:rsid w:val="00245FDA"/>
    <w:rsid w:val="00246302"/>
    <w:rsid w:val="00247100"/>
    <w:rsid w:val="002517DB"/>
    <w:rsid w:val="0025186C"/>
    <w:rsid w:val="00251A08"/>
    <w:rsid w:val="00251B0A"/>
    <w:rsid w:val="002528D2"/>
    <w:rsid w:val="00252FFC"/>
    <w:rsid w:val="002531BC"/>
    <w:rsid w:val="002541CF"/>
    <w:rsid w:val="002543E8"/>
    <w:rsid w:val="00254564"/>
    <w:rsid w:val="00255566"/>
    <w:rsid w:val="00255A79"/>
    <w:rsid w:val="00255B09"/>
    <w:rsid w:val="00255F6B"/>
    <w:rsid w:val="00256E06"/>
    <w:rsid w:val="0026130D"/>
    <w:rsid w:val="00261526"/>
    <w:rsid w:val="00261954"/>
    <w:rsid w:val="002620C6"/>
    <w:rsid w:val="0026237E"/>
    <w:rsid w:val="0026249C"/>
    <w:rsid w:val="00262E6D"/>
    <w:rsid w:val="00263406"/>
    <w:rsid w:val="00264000"/>
    <w:rsid w:val="00264274"/>
    <w:rsid w:val="00264357"/>
    <w:rsid w:val="00264B6E"/>
    <w:rsid w:val="00264F0B"/>
    <w:rsid w:val="0026515D"/>
    <w:rsid w:val="00266D8B"/>
    <w:rsid w:val="00266DC2"/>
    <w:rsid w:val="00266E78"/>
    <w:rsid w:val="00266ED7"/>
    <w:rsid w:val="00267D13"/>
    <w:rsid w:val="002709C9"/>
    <w:rsid w:val="00270B19"/>
    <w:rsid w:val="002728AC"/>
    <w:rsid w:val="00272B2B"/>
    <w:rsid w:val="002732A1"/>
    <w:rsid w:val="0027372B"/>
    <w:rsid w:val="002738CB"/>
    <w:rsid w:val="00273F86"/>
    <w:rsid w:val="00274B94"/>
    <w:rsid w:val="00275913"/>
    <w:rsid w:val="00275B94"/>
    <w:rsid w:val="00276159"/>
    <w:rsid w:val="00276953"/>
    <w:rsid w:val="00276C0C"/>
    <w:rsid w:val="00280332"/>
    <w:rsid w:val="002812EB"/>
    <w:rsid w:val="002813BA"/>
    <w:rsid w:val="00281706"/>
    <w:rsid w:val="0028286A"/>
    <w:rsid w:val="0028296E"/>
    <w:rsid w:val="0028374C"/>
    <w:rsid w:val="00284A01"/>
    <w:rsid w:val="00285251"/>
    <w:rsid w:val="002854E4"/>
    <w:rsid w:val="002875E5"/>
    <w:rsid w:val="002906AB"/>
    <w:rsid w:val="00290E56"/>
    <w:rsid w:val="002913D7"/>
    <w:rsid w:val="002913E7"/>
    <w:rsid w:val="00292229"/>
    <w:rsid w:val="0029295A"/>
    <w:rsid w:val="00292DA3"/>
    <w:rsid w:val="0029356A"/>
    <w:rsid w:val="00294316"/>
    <w:rsid w:val="00294562"/>
    <w:rsid w:val="002949D6"/>
    <w:rsid w:val="0029526E"/>
    <w:rsid w:val="00295BB3"/>
    <w:rsid w:val="00297EF5"/>
    <w:rsid w:val="002A001E"/>
    <w:rsid w:val="002A018E"/>
    <w:rsid w:val="002A0CE5"/>
    <w:rsid w:val="002A0D84"/>
    <w:rsid w:val="002A2BB1"/>
    <w:rsid w:val="002A3B57"/>
    <w:rsid w:val="002A4530"/>
    <w:rsid w:val="002A4658"/>
    <w:rsid w:val="002A50C9"/>
    <w:rsid w:val="002A608F"/>
    <w:rsid w:val="002A62C8"/>
    <w:rsid w:val="002A6B89"/>
    <w:rsid w:val="002A7776"/>
    <w:rsid w:val="002B0487"/>
    <w:rsid w:val="002B066A"/>
    <w:rsid w:val="002B07D2"/>
    <w:rsid w:val="002B113A"/>
    <w:rsid w:val="002B17C7"/>
    <w:rsid w:val="002B1FD6"/>
    <w:rsid w:val="002B4C5E"/>
    <w:rsid w:val="002B56B7"/>
    <w:rsid w:val="002B5800"/>
    <w:rsid w:val="002B66F5"/>
    <w:rsid w:val="002B6D7A"/>
    <w:rsid w:val="002B784C"/>
    <w:rsid w:val="002B7C17"/>
    <w:rsid w:val="002C0349"/>
    <w:rsid w:val="002C057A"/>
    <w:rsid w:val="002C092C"/>
    <w:rsid w:val="002C0FE2"/>
    <w:rsid w:val="002C15B4"/>
    <w:rsid w:val="002C19EF"/>
    <w:rsid w:val="002C1EB9"/>
    <w:rsid w:val="002C1F4C"/>
    <w:rsid w:val="002C21E7"/>
    <w:rsid w:val="002C2559"/>
    <w:rsid w:val="002C2AB8"/>
    <w:rsid w:val="002C3231"/>
    <w:rsid w:val="002C33E1"/>
    <w:rsid w:val="002C3551"/>
    <w:rsid w:val="002C38A0"/>
    <w:rsid w:val="002C56AD"/>
    <w:rsid w:val="002C6CD8"/>
    <w:rsid w:val="002D138A"/>
    <w:rsid w:val="002D18FF"/>
    <w:rsid w:val="002D210A"/>
    <w:rsid w:val="002D3004"/>
    <w:rsid w:val="002D37E8"/>
    <w:rsid w:val="002D3CDB"/>
    <w:rsid w:val="002D462B"/>
    <w:rsid w:val="002D5ED9"/>
    <w:rsid w:val="002D7AAA"/>
    <w:rsid w:val="002E036D"/>
    <w:rsid w:val="002E0D4E"/>
    <w:rsid w:val="002E1325"/>
    <w:rsid w:val="002E1622"/>
    <w:rsid w:val="002E1695"/>
    <w:rsid w:val="002E22C2"/>
    <w:rsid w:val="002E2AFB"/>
    <w:rsid w:val="002E3869"/>
    <w:rsid w:val="002E401F"/>
    <w:rsid w:val="002E4683"/>
    <w:rsid w:val="002E57F9"/>
    <w:rsid w:val="002E582A"/>
    <w:rsid w:val="002E68B3"/>
    <w:rsid w:val="002E6A49"/>
    <w:rsid w:val="002E6A92"/>
    <w:rsid w:val="002E6AAF"/>
    <w:rsid w:val="002F03CE"/>
    <w:rsid w:val="002F0E00"/>
    <w:rsid w:val="002F0F66"/>
    <w:rsid w:val="002F1C61"/>
    <w:rsid w:val="002F28FA"/>
    <w:rsid w:val="002F2951"/>
    <w:rsid w:val="002F2F1D"/>
    <w:rsid w:val="002F3BE6"/>
    <w:rsid w:val="002F44FF"/>
    <w:rsid w:val="002F61ED"/>
    <w:rsid w:val="002F65E1"/>
    <w:rsid w:val="002F668F"/>
    <w:rsid w:val="002F7181"/>
    <w:rsid w:val="002F71DB"/>
    <w:rsid w:val="00300961"/>
    <w:rsid w:val="00301B68"/>
    <w:rsid w:val="00301DD0"/>
    <w:rsid w:val="00302145"/>
    <w:rsid w:val="003021E3"/>
    <w:rsid w:val="0030226A"/>
    <w:rsid w:val="00302E2F"/>
    <w:rsid w:val="003031C5"/>
    <w:rsid w:val="00303502"/>
    <w:rsid w:val="003046FF"/>
    <w:rsid w:val="00304D03"/>
    <w:rsid w:val="00306446"/>
    <w:rsid w:val="0030672E"/>
    <w:rsid w:val="00306D91"/>
    <w:rsid w:val="003122F5"/>
    <w:rsid w:val="003126DD"/>
    <w:rsid w:val="00313213"/>
    <w:rsid w:val="003138AF"/>
    <w:rsid w:val="00314059"/>
    <w:rsid w:val="00314214"/>
    <w:rsid w:val="00314251"/>
    <w:rsid w:val="003149EF"/>
    <w:rsid w:val="00315D74"/>
    <w:rsid w:val="00316677"/>
    <w:rsid w:val="003166DC"/>
    <w:rsid w:val="00316CA9"/>
    <w:rsid w:val="00317A19"/>
    <w:rsid w:val="00320E69"/>
    <w:rsid w:val="00323230"/>
    <w:rsid w:val="003236F4"/>
    <w:rsid w:val="00323FFD"/>
    <w:rsid w:val="00324033"/>
    <w:rsid w:val="0032465F"/>
    <w:rsid w:val="00324DAA"/>
    <w:rsid w:val="00326974"/>
    <w:rsid w:val="00326B3A"/>
    <w:rsid w:val="00326B7C"/>
    <w:rsid w:val="0032742A"/>
    <w:rsid w:val="0033038C"/>
    <w:rsid w:val="00330456"/>
    <w:rsid w:val="00330865"/>
    <w:rsid w:val="0033097B"/>
    <w:rsid w:val="00330D4D"/>
    <w:rsid w:val="0033187A"/>
    <w:rsid w:val="00332A0A"/>
    <w:rsid w:val="0033342E"/>
    <w:rsid w:val="003339F7"/>
    <w:rsid w:val="00334CA8"/>
    <w:rsid w:val="00335BBC"/>
    <w:rsid w:val="00336D8B"/>
    <w:rsid w:val="00336F65"/>
    <w:rsid w:val="003372E9"/>
    <w:rsid w:val="003378CB"/>
    <w:rsid w:val="0033797C"/>
    <w:rsid w:val="00337D9C"/>
    <w:rsid w:val="00340255"/>
    <w:rsid w:val="0034025F"/>
    <w:rsid w:val="0034042E"/>
    <w:rsid w:val="0034155E"/>
    <w:rsid w:val="0034237D"/>
    <w:rsid w:val="00342F52"/>
    <w:rsid w:val="00343454"/>
    <w:rsid w:val="00343529"/>
    <w:rsid w:val="003436B2"/>
    <w:rsid w:val="003437D4"/>
    <w:rsid w:val="003440D5"/>
    <w:rsid w:val="00344533"/>
    <w:rsid w:val="003447F9"/>
    <w:rsid w:val="00347A7D"/>
    <w:rsid w:val="003503AF"/>
    <w:rsid w:val="00350AA1"/>
    <w:rsid w:val="00352BB4"/>
    <w:rsid w:val="00353350"/>
    <w:rsid w:val="003541D0"/>
    <w:rsid w:val="00355480"/>
    <w:rsid w:val="00355D00"/>
    <w:rsid w:val="003568B8"/>
    <w:rsid w:val="00356C68"/>
    <w:rsid w:val="0035714D"/>
    <w:rsid w:val="0035758E"/>
    <w:rsid w:val="00357857"/>
    <w:rsid w:val="00357F4B"/>
    <w:rsid w:val="0036025E"/>
    <w:rsid w:val="00360D3F"/>
    <w:rsid w:val="00362A97"/>
    <w:rsid w:val="003631A7"/>
    <w:rsid w:val="00364B0E"/>
    <w:rsid w:val="00364FD8"/>
    <w:rsid w:val="0036567B"/>
    <w:rsid w:val="00366C7A"/>
    <w:rsid w:val="003671EB"/>
    <w:rsid w:val="0037204C"/>
    <w:rsid w:val="00372417"/>
    <w:rsid w:val="003724F1"/>
    <w:rsid w:val="003725B1"/>
    <w:rsid w:val="00372B72"/>
    <w:rsid w:val="003737CB"/>
    <w:rsid w:val="0037441A"/>
    <w:rsid w:val="00375B37"/>
    <w:rsid w:val="00376584"/>
    <w:rsid w:val="00376739"/>
    <w:rsid w:val="003769AD"/>
    <w:rsid w:val="00377851"/>
    <w:rsid w:val="00377905"/>
    <w:rsid w:val="00377FDD"/>
    <w:rsid w:val="00380DC7"/>
    <w:rsid w:val="00380EB6"/>
    <w:rsid w:val="00380F4C"/>
    <w:rsid w:val="0038290A"/>
    <w:rsid w:val="00382A58"/>
    <w:rsid w:val="00382B65"/>
    <w:rsid w:val="0038362C"/>
    <w:rsid w:val="003845BE"/>
    <w:rsid w:val="00384FC5"/>
    <w:rsid w:val="00385162"/>
    <w:rsid w:val="00385260"/>
    <w:rsid w:val="003863B7"/>
    <w:rsid w:val="0038649C"/>
    <w:rsid w:val="003864F9"/>
    <w:rsid w:val="00386567"/>
    <w:rsid w:val="00386C85"/>
    <w:rsid w:val="003870B9"/>
    <w:rsid w:val="0038732C"/>
    <w:rsid w:val="003873EE"/>
    <w:rsid w:val="00390610"/>
    <w:rsid w:val="003909D8"/>
    <w:rsid w:val="00390A08"/>
    <w:rsid w:val="00390D8B"/>
    <w:rsid w:val="00391787"/>
    <w:rsid w:val="003930EA"/>
    <w:rsid w:val="00393917"/>
    <w:rsid w:val="00393F2F"/>
    <w:rsid w:val="00393F39"/>
    <w:rsid w:val="0039413E"/>
    <w:rsid w:val="00395B1E"/>
    <w:rsid w:val="003963AB"/>
    <w:rsid w:val="00396B70"/>
    <w:rsid w:val="0039775A"/>
    <w:rsid w:val="00397A54"/>
    <w:rsid w:val="003A04CC"/>
    <w:rsid w:val="003A06CD"/>
    <w:rsid w:val="003A0ACD"/>
    <w:rsid w:val="003A2C1B"/>
    <w:rsid w:val="003A323D"/>
    <w:rsid w:val="003A32F9"/>
    <w:rsid w:val="003A351F"/>
    <w:rsid w:val="003A48E5"/>
    <w:rsid w:val="003A4C14"/>
    <w:rsid w:val="003A54C5"/>
    <w:rsid w:val="003A5732"/>
    <w:rsid w:val="003A5B8B"/>
    <w:rsid w:val="003A5C9D"/>
    <w:rsid w:val="003A698A"/>
    <w:rsid w:val="003A7AD6"/>
    <w:rsid w:val="003B0C66"/>
    <w:rsid w:val="003B1387"/>
    <w:rsid w:val="003B1534"/>
    <w:rsid w:val="003B171A"/>
    <w:rsid w:val="003B1F45"/>
    <w:rsid w:val="003B43CE"/>
    <w:rsid w:val="003B4C6D"/>
    <w:rsid w:val="003B4D28"/>
    <w:rsid w:val="003B513C"/>
    <w:rsid w:val="003B520A"/>
    <w:rsid w:val="003B5CA0"/>
    <w:rsid w:val="003B69D4"/>
    <w:rsid w:val="003B6A68"/>
    <w:rsid w:val="003B6DB2"/>
    <w:rsid w:val="003B7799"/>
    <w:rsid w:val="003C145A"/>
    <w:rsid w:val="003C1D1C"/>
    <w:rsid w:val="003C1E71"/>
    <w:rsid w:val="003C2644"/>
    <w:rsid w:val="003C2C4C"/>
    <w:rsid w:val="003C3106"/>
    <w:rsid w:val="003C327A"/>
    <w:rsid w:val="003C3EFB"/>
    <w:rsid w:val="003C5E4E"/>
    <w:rsid w:val="003C75FA"/>
    <w:rsid w:val="003D039E"/>
    <w:rsid w:val="003D0B41"/>
    <w:rsid w:val="003D1AD1"/>
    <w:rsid w:val="003D41CE"/>
    <w:rsid w:val="003D52FE"/>
    <w:rsid w:val="003D5F42"/>
    <w:rsid w:val="003E023C"/>
    <w:rsid w:val="003E0ED4"/>
    <w:rsid w:val="003E11B3"/>
    <w:rsid w:val="003E189A"/>
    <w:rsid w:val="003E2F90"/>
    <w:rsid w:val="003E3692"/>
    <w:rsid w:val="003E42AF"/>
    <w:rsid w:val="003E49B7"/>
    <w:rsid w:val="003E4EF4"/>
    <w:rsid w:val="003E58AD"/>
    <w:rsid w:val="003E5DA9"/>
    <w:rsid w:val="003E5FC9"/>
    <w:rsid w:val="003E61C4"/>
    <w:rsid w:val="003E74E5"/>
    <w:rsid w:val="003E76BB"/>
    <w:rsid w:val="003E79CE"/>
    <w:rsid w:val="003F0FCC"/>
    <w:rsid w:val="003F2965"/>
    <w:rsid w:val="003F2D1D"/>
    <w:rsid w:val="003F2EC7"/>
    <w:rsid w:val="003F32F0"/>
    <w:rsid w:val="003F4EE9"/>
    <w:rsid w:val="003F56E3"/>
    <w:rsid w:val="003F704A"/>
    <w:rsid w:val="004002D8"/>
    <w:rsid w:val="004011D0"/>
    <w:rsid w:val="00401706"/>
    <w:rsid w:val="004017CB"/>
    <w:rsid w:val="0040201E"/>
    <w:rsid w:val="00402070"/>
    <w:rsid w:val="004023C3"/>
    <w:rsid w:val="004023DF"/>
    <w:rsid w:val="00402E3A"/>
    <w:rsid w:val="0040326C"/>
    <w:rsid w:val="004034FD"/>
    <w:rsid w:val="00403CF7"/>
    <w:rsid w:val="004041BD"/>
    <w:rsid w:val="0040484C"/>
    <w:rsid w:val="004055FF"/>
    <w:rsid w:val="004057F9"/>
    <w:rsid w:val="004061E8"/>
    <w:rsid w:val="004063EB"/>
    <w:rsid w:val="00406B89"/>
    <w:rsid w:val="00406C70"/>
    <w:rsid w:val="00407320"/>
    <w:rsid w:val="004077A5"/>
    <w:rsid w:val="00407C46"/>
    <w:rsid w:val="004119A4"/>
    <w:rsid w:val="00411A9A"/>
    <w:rsid w:val="00412D81"/>
    <w:rsid w:val="00412E62"/>
    <w:rsid w:val="00413D31"/>
    <w:rsid w:val="00414FBF"/>
    <w:rsid w:val="00416B05"/>
    <w:rsid w:val="00416EA5"/>
    <w:rsid w:val="00417541"/>
    <w:rsid w:val="00420352"/>
    <w:rsid w:val="0042094E"/>
    <w:rsid w:val="004210D7"/>
    <w:rsid w:val="00421B5D"/>
    <w:rsid w:val="00421E52"/>
    <w:rsid w:val="00421F41"/>
    <w:rsid w:val="004229E3"/>
    <w:rsid w:val="00422C74"/>
    <w:rsid w:val="00423586"/>
    <w:rsid w:val="00423A61"/>
    <w:rsid w:val="00423D16"/>
    <w:rsid w:val="00424824"/>
    <w:rsid w:val="00425727"/>
    <w:rsid w:val="004263DF"/>
    <w:rsid w:val="00426932"/>
    <w:rsid w:val="00426EB0"/>
    <w:rsid w:val="004278DF"/>
    <w:rsid w:val="004317B1"/>
    <w:rsid w:val="00432B0B"/>
    <w:rsid w:val="0043361C"/>
    <w:rsid w:val="00433C11"/>
    <w:rsid w:val="00433C4D"/>
    <w:rsid w:val="0043546A"/>
    <w:rsid w:val="004360B0"/>
    <w:rsid w:val="00436150"/>
    <w:rsid w:val="00436CF3"/>
    <w:rsid w:val="00437649"/>
    <w:rsid w:val="004376CD"/>
    <w:rsid w:val="00437E3E"/>
    <w:rsid w:val="0044004B"/>
    <w:rsid w:val="0044123B"/>
    <w:rsid w:val="00441CAC"/>
    <w:rsid w:val="004435CC"/>
    <w:rsid w:val="004455A8"/>
    <w:rsid w:val="00445BE1"/>
    <w:rsid w:val="00445DD8"/>
    <w:rsid w:val="00445ECC"/>
    <w:rsid w:val="00446332"/>
    <w:rsid w:val="00447E87"/>
    <w:rsid w:val="0045037C"/>
    <w:rsid w:val="00450898"/>
    <w:rsid w:val="00450931"/>
    <w:rsid w:val="00451628"/>
    <w:rsid w:val="00451DA0"/>
    <w:rsid w:val="00453295"/>
    <w:rsid w:val="00453783"/>
    <w:rsid w:val="00453A1A"/>
    <w:rsid w:val="00453DF5"/>
    <w:rsid w:val="00454386"/>
    <w:rsid w:val="00454B14"/>
    <w:rsid w:val="00456A62"/>
    <w:rsid w:val="00456C9B"/>
    <w:rsid w:val="00457A65"/>
    <w:rsid w:val="00457A70"/>
    <w:rsid w:val="004601CB"/>
    <w:rsid w:val="00460B0F"/>
    <w:rsid w:val="004613EB"/>
    <w:rsid w:val="00462206"/>
    <w:rsid w:val="004623FA"/>
    <w:rsid w:val="0046250D"/>
    <w:rsid w:val="00462E43"/>
    <w:rsid w:val="00463008"/>
    <w:rsid w:val="00463A10"/>
    <w:rsid w:val="00463E2A"/>
    <w:rsid w:val="00463EBD"/>
    <w:rsid w:val="00464A7D"/>
    <w:rsid w:val="00464CC5"/>
    <w:rsid w:val="00466B37"/>
    <w:rsid w:val="00467749"/>
    <w:rsid w:val="00470318"/>
    <w:rsid w:val="004713FC"/>
    <w:rsid w:val="004716C5"/>
    <w:rsid w:val="00471D4F"/>
    <w:rsid w:val="0047358C"/>
    <w:rsid w:val="00473A59"/>
    <w:rsid w:val="00474220"/>
    <w:rsid w:val="00474718"/>
    <w:rsid w:val="004755A0"/>
    <w:rsid w:val="00475A4F"/>
    <w:rsid w:val="0048012C"/>
    <w:rsid w:val="00480246"/>
    <w:rsid w:val="00480AEB"/>
    <w:rsid w:val="004841A4"/>
    <w:rsid w:val="00484913"/>
    <w:rsid w:val="00484BE7"/>
    <w:rsid w:val="00485367"/>
    <w:rsid w:val="00485668"/>
    <w:rsid w:val="00485D33"/>
    <w:rsid w:val="00490A52"/>
    <w:rsid w:val="00491079"/>
    <w:rsid w:val="004916E6"/>
    <w:rsid w:val="004916EF"/>
    <w:rsid w:val="00491999"/>
    <w:rsid w:val="0049213F"/>
    <w:rsid w:val="00492560"/>
    <w:rsid w:val="00493186"/>
    <w:rsid w:val="00493CA9"/>
    <w:rsid w:val="0049574D"/>
    <w:rsid w:val="00496723"/>
    <w:rsid w:val="0049698B"/>
    <w:rsid w:val="0049729D"/>
    <w:rsid w:val="004A0191"/>
    <w:rsid w:val="004A0452"/>
    <w:rsid w:val="004A056F"/>
    <w:rsid w:val="004A0570"/>
    <w:rsid w:val="004A0638"/>
    <w:rsid w:val="004A0760"/>
    <w:rsid w:val="004A0873"/>
    <w:rsid w:val="004A0A38"/>
    <w:rsid w:val="004A0AC9"/>
    <w:rsid w:val="004A1379"/>
    <w:rsid w:val="004A1E10"/>
    <w:rsid w:val="004A2A64"/>
    <w:rsid w:val="004A3991"/>
    <w:rsid w:val="004A3B00"/>
    <w:rsid w:val="004A3E59"/>
    <w:rsid w:val="004A4DB4"/>
    <w:rsid w:val="004A52C1"/>
    <w:rsid w:val="004A59B3"/>
    <w:rsid w:val="004A5C16"/>
    <w:rsid w:val="004A6F75"/>
    <w:rsid w:val="004A76F2"/>
    <w:rsid w:val="004A770D"/>
    <w:rsid w:val="004B16FB"/>
    <w:rsid w:val="004B1CC4"/>
    <w:rsid w:val="004B2004"/>
    <w:rsid w:val="004B2DE2"/>
    <w:rsid w:val="004B48B8"/>
    <w:rsid w:val="004B4AA7"/>
    <w:rsid w:val="004B4CE2"/>
    <w:rsid w:val="004B4D87"/>
    <w:rsid w:val="004B6F8E"/>
    <w:rsid w:val="004B735B"/>
    <w:rsid w:val="004B738C"/>
    <w:rsid w:val="004B73CF"/>
    <w:rsid w:val="004B773B"/>
    <w:rsid w:val="004B7758"/>
    <w:rsid w:val="004B7A66"/>
    <w:rsid w:val="004B7B81"/>
    <w:rsid w:val="004C035B"/>
    <w:rsid w:val="004C06CB"/>
    <w:rsid w:val="004C06ED"/>
    <w:rsid w:val="004C107C"/>
    <w:rsid w:val="004C10BD"/>
    <w:rsid w:val="004C18C0"/>
    <w:rsid w:val="004C1F96"/>
    <w:rsid w:val="004C2071"/>
    <w:rsid w:val="004C2A20"/>
    <w:rsid w:val="004C2DDC"/>
    <w:rsid w:val="004C2DE4"/>
    <w:rsid w:val="004C318B"/>
    <w:rsid w:val="004C3BFA"/>
    <w:rsid w:val="004C4F32"/>
    <w:rsid w:val="004C5973"/>
    <w:rsid w:val="004D0E3C"/>
    <w:rsid w:val="004D181C"/>
    <w:rsid w:val="004D2C34"/>
    <w:rsid w:val="004D32BC"/>
    <w:rsid w:val="004D382F"/>
    <w:rsid w:val="004D405E"/>
    <w:rsid w:val="004D5155"/>
    <w:rsid w:val="004D5DD6"/>
    <w:rsid w:val="004D74CF"/>
    <w:rsid w:val="004E0C04"/>
    <w:rsid w:val="004E1516"/>
    <w:rsid w:val="004E1638"/>
    <w:rsid w:val="004E1D9C"/>
    <w:rsid w:val="004E3E98"/>
    <w:rsid w:val="004E4945"/>
    <w:rsid w:val="004E4A9D"/>
    <w:rsid w:val="004E4BFB"/>
    <w:rsid w:val="004E505F"/>
    <w:rsid w:val="004E5723"/>
    <w:rsid w:val="004E57F6"/>
    <w:rsid w:val="004E63CD"/>
    <w:rsid w:val="004E71F2"/>
    <w:rsid w:val="004E7585"/>
    <w:rsid w:val="004E7885"/>
    <w:rsid w:val="004F0147"/>
    <w:rsid w:val="004F11C4"/>
    <w:rsid w:val="004F1CC4"/>
    <w:rsid w:val="004F1D90"/>
    <w:rsid w:val="004F282E"/>
    <w:rsid w:val="004F4885"/>
    <w:rsid w:val="004F53B4"/>
    <w:rsid w:val="004F5C0B"/>
    <w:rsid w:val="004F63DD"/>
    <w:rsid w:val="004F69D7"/>
    <w:rsid w:val="00500506"/>
    <w:rsid w:val="00500DAB"/>
    <w:rsid w:val="00500EDB"/>
    <w:rsid w:val="005011C6"/>
    <w:rsid w:val="005028E6"/>
    <w:rsid w:val="00502AE8"/>
    <w:rsid w:val="00502B73"/>
    <w:rsid w:val="00502BC0"/>
    <w:rsid w:val="005035C4"/>
    <w:rsid w:val="00503A0A"/>
    <w:rsid w:val="00504DE4"/>
    <w:rsid w:val="00505FDE"/>
    <w:rsid w:val="0050662B"/>
    <w:rsid w:val="0051015A"/>
    <w:rsid w:val="0051209F"/>
    <w:rsid w:val="00513700"/>
    <w:rsid w:val="00514740"/>
    <w:rsid w:val="00514B41"/>
    <w:rsid w:val="00515014"/>
    <w:rsid w:val="00515E7B"/>
    <w:rsid w:val="005165E0"/>
    <w:rsid w:val="00516660"/>
    <w:rsid w:val="00516BF6"/>
    <w:rsid w:val="0051748F"/>
    <w:rsid w:val="005175F8"/>
    <w:rsid w:val="0051776B"/>
    <w:rsid w:val="00517BE4"/>
    <w:rsid w:val="00517DDF"/>
    <w:rsid w:val="0052091D"/>
    <w:rsid w:val="00520EE7"/>
    <w:rsid w:val="00522D6C"/>
    <w:rsid w:val="0052366A"/>
    <w:rsid w:val="00523DAE"/>
    <w:rsid w:val="00524475"/>
    <w:rsid w:val="00524675"/>
    <w:rsid w:val="00524942"/>
    <w:rsid w:val="005252F7"/>
    <w:rsid w:val="005257A8"/>
    <w:rsid w:val="005259EF"/>
    <w:rsid w:val="00525DA2"/>
    <w:rsid w:val="00526005"/>
    <w:rsid w:val="0052715D"/>
    <w:rsid w:val="0052737E"/>
    <w:rsid w:val="00527EE4"/>
    <w:rsid w:val="00530340"/>
    <w:rsid w:val="00530A25"/>
    <w:rsid w:val="00530B37"/>
    <w:rsid w:val="0053229C"/>
    <w:rsid w:val="00532FB9"/>
    <w:rsid w:val="005339A8"/>
    <w:rsid w:val="00533AEA"/>
    <w:rsid w:val="00533BFC"/>
    <w:rsid w:val="005343A8"/>
    <w:rsid w:val="00535241"/>
    <w:rsid w:val="00535DE5"/>
    <w:rsid w:val="0053779C"/>
    <w:rsid w:val="005379DF"/>
    <w:rsid w:val="00537BC1"/>
    <w:rsid w:val="005404DB"/>
    <w:rsid w:val="00540DA9"/>
    <w:rsid w:val="00541696"/>
    <w:rsid w:val="005419EA"/>
    <w:rsid w:val="00541F57"/>
    <w:rsid w:val="00542511"/>
    <w:rsid w:val="0054359B"/>
    <w:rsid w:val="00544B4C"/>
    <w:rsid w:val="005451AC"/>
    <w:rsid w:val="00546435"/>
    <w:rsid w:val="00546E1F"/>
    <w:rsid w:val="005470B5"/>
    <w:rsid w:val="005472A0"/>
    <w:rsid w:val="00547E91"/>
    <w:rsid w:val="00547FB7"/>
    <w:rsid w:val="005509E8"/>
    <w:rsid w:val="00551F34"/>
    <w:rsid w:val="00552CE0"/>
    <w:rsid w:val="005538D4"/>
    <w:rsid w:val="005542B0"/>
    <w:rsid w:val="00554C79"/>
    <w:rsid w:val="0055518A"/>
    <w:rsid w:val="005551BD"/>
    <w:rsid w:val="005554A2"/>
    <w:rsid w:val="00555E31"/>
    <w:rsid w:val="00555E43"/>
    <w:rsid w:val="00557237"/>
    <w:rsid w:val="005572A0"/>
    <w:rsid w:val="00557EBE"/>
    <w:rsid w:val="005602F3"/>
    <w:rsid w:val="00560648"/>
    <w:rsid w:val="00560DF2"/>
    <w:rsid w:val="00561485"/>
    <w:rsid w:val="00561D95"/>
    <w:rsid w:val="00562D55"/>
    <w:rsid w:val="005640AD"/>
    <w:rsid w:val="00564A77"/>
    <w:rsid w:val="00564B90"/>
    <w:rsid w:val="00565C00"/>
    <w:rsid w:val="005664B8"/>
    <w:rsid w:val="00566998"/>
    <w:rsid w:val="00566F1B"/>
    <w:rsid w:val="00567367"/>
    <w:rsid w:val="00567B4C"/>
    <w:rsid w:val="0057040B"/>
    <w:rsid w:val="00570C06"/>
    <w:rsid w:val="00570C1F"/>
    <w:rsid w:val="00570E53"/>
    <w:rsid w:val="00570F5F"/>
    <w:rsid w:val="00571AF3"/>
    <w:rsid w:val="00572E40"/>
    <w:rsid w:val="0057327F"/>
    <w:rsid w:val="005736BF"/>
    <w:rsid w:val="00574196"/>
    <w:rsid w:val="00574736"/>
    <w:rsid w:val="00575256"/>
    <w:rsid w:val="00576807"/>
    <w:rsid w:val="00576B80"/>
    <w:rsid w:val="00580480"/>
    <w:rsid w:val="00580738"/>
    <w:rsid w:val="005811FA"/>
    <w:rsid w:val="00581F84"/>
    <w:rsid w:val="005822AA"/>
    <w:rsid w:val="00582889"/>
    <w:rsid w:val="00584DD1"/>
    <w:rsid w:val="00585184"/>
    <w:rsid w:val="0058675F"/>
    <w:rsid w:val="00587556"/>
    <w:rsid w:val="00587612"/>
    <w:rsid w:val="00587F2F"/>
    <w:rsid w:val="00587FE1"/>
    <w:rsid w:val="00590269"/>
    <w:rsid w:val="0059073D"/>
    <w:rsid w:val="00590964"/>
    <w:rsid w:val="0059163C"/>
    <w:rsid w:val="00591784"/>
    <w:rsid w:val="00592848"/>
    <w:rsid w:val="0059286B"/>
    <w:rsid w:val="0059314E"/>
    <w:rsid w:val="005931B4"/>
    <w:rsid w:val="00593261"/>
    <w:rsid w:val="00593733"/>
    <w:rsid w:val="00593ADE"/>
    <w:rsid w:val="00593D15"/>
    <w:rsid w:val="005943E3"/>
    <w:rsid w:val="00594F8E"/>
    <w:rsid w:val="005958C4"/>
    <w:rsid w:val="00595B89"/>
    <w:rsid w:val="00596B87"/>
    <w:rsid w:val="0059734B"/>
    <w:rsid w:val="005979C2"/>
    <w:rsid w:val="005A075F"/>
    <w:rsid w:val="005A109D"/>
    <w:rsid w:val="005A1C29"/>
    <w:rsid w:val="005A23AB"/>
    <w:rsid w:val="005A2485"/>
    <w:rsid w:val="005A317C"/>
    <w:rsid w:val="005A40E1"/>
    <w:rsid w:val="005A41E2"/>
    <w:rsid w:val="005A4A97"/>
    <w:rsid w:val="005A5ABB"/>
    <w:rsid w:val="005A5DE6"/>
    <w:rsid w:val="005A75F3"/>
    <w:rsid w:val="005B04F7"/>
    <w:rsid w:val="005B0A42"/>
    <w:rsid w:val="005B1E28"/>
    <w:rsid w:val="005B27E0"/>
    <w:rsid w:val="005B35EB"/>
    <w:rsid w:val="005B383D"/>
    <w:rsid w:val="005B3C51"/>
    <w:rsid w:val="005B41E5"/>
    <w:rsid w:val="005B451D"/>
    <w:rsid w:val="005B5133"/>
    <w:rsid w:val="005B5759"/>
    <w:rsid w:val="005B5B1B"/>
    <w:rsid w:val="005B5DB2"/>
    <w:rsid w:val="005B5F0C"/>
    <w:rsid w:val="005B61B2"/>
    <w:rsid w:val="005B7A99"/>
    <w:rsid w:val="005B7B25"/>
    <w:rsid w:val="005C0048"/>
    <w:rsid w:val="005C0AFD"/>
    <w:rsid w:val="005C1023"/>
    <w:rsid w:val="005C1D48"/>
    <w:rsid w:val="005C1DDD"/>
    <w:rsid w:val="005C330D"/>
    <w:rsid w:val="005C3CA4"/>
    <w:rsid w:val="005C45C9"/>
    <w:rsid w:val="005C4B3E"/>
    <w:rsid w:val="005C4DC9"/>
    <w:rsid w:val="005C50DA"/>
    <w:rsid w:val="005C57D1"/>
    <w:rsid w:val="005C581B"/>
    <w:rsid w:val="005C64BB"/>
    <w:rsid w:val="005C7874"/>
    <w:rsid w:val="005C7AE7"/>
    <w:rsid w:val="005D04AB"/>
    <w:rsid w:val="005D1BD7"/>
    <w:rsid w:val="005D3819"/>
    <w:rsid w:val="005D6010"/>
    <w:rsid w:val="005D6BE3"/>
    <w:rsid w:val="005D795A"/>
    <w:rsid w:val="005D7E8F"/>
    <w:rsid w:val="005D7F7C"/>
    <w:rsid w:val="005E06A2"/>
    <w:rsid w:val="005E0763"/>
    <w:rsid w:val="005E1509"/>
    <w:rsid w:val="005E1691"/>
    <w:rsid w:val="005E1921"/>
    <w:rsid w:val="005E1B6C"/>
    <w:rsid w:val="005E2116"/>
    <w:rsid w:val="005E21A7"/>
    <w:rsid w:val="005E3961"/>
    <w:rsid w:val="005E3EB7"/>
    <w:rsid w:val="005E40BE"/>
    <w:rsid w:val="005E56FC"/>
    <w:rsid w:val="005E6D0F"/>
    <w:rsid w:val="005E745F"/>
    <w:rsid w:val="005F03E0"/>
    <w:rsid w:val="005F059D"/>
    <w:rsid w:val="005F0908"/>
    <w:rsid w:val="005F107C"/>
    <w:rsid w:val="005F1306"/>
    <w:rsid w:val="005F140F"/>
    <w:rsid w:val="005F314A"/>
    <w:rsid w:val="005F466A"/>
    <w:rsid w:val="005F4699"/>
    <w:rsid w:val="005F4F20"/>
    <w:rsid w:val="005F5473"/>
    <w:rsid w:val="005F5E29"/>
    <w:rsid w:val="005F604A"/>
    <w:rsid w:val="005F64D8"/>
    <w:rsid w:val="005F72BE"/>
    <w:rsid w:val="005F755F"/>
    <w:rsid w:val="005F7ED8"/>
    <w:rsid w:val="006003EF"/>
    <w:rsid w:val="00601554"/>
    <w:rsid w:val="00601649"/>
    <w:rsid w:val="00601B11"/>
    <w:rsid w:val="00602A2A"/>
    <w:rsid w:val="00602E3D"/>
    <w:rsid w:val="00602ED1"/>
    <w:rsid w:val="00604009"/>
    <w:rsid w:val="00604C8C"/>
    <w:rsid w:val="00604CF2"/>
    <w:rsid w:val="00605E69"/>
    <w:rsid w:val="00606C8D"/>
    <w:rsid w:val="006070DC"/>
    <w:rsid w:val="00607A79"/>
    <w:rsid w:val="00607E3F"/>
    <w:rsid w:val="006103E1"/>
    <w:rsid w:val="00610FC6"/>
    <w:rsid w:val="006111AE"/>
    <w:rsid w:val="00612738"/>
    <w:rsid w:val="00612F1E"/>
    <w:rsid w:val="006131F1"/>
    <w:rsid w:val="00613296"/>
    <w:rsid w:val="00614246"/>
    <w:rsid w:val="00614301"/>
    <w:rsid w:val="006146D1"/>
    <w:rsid w:val="00615C10"/>
    <w:rsid w:val="00615ED9"/>
    <w:rsid w:val="006165FC"/>
    <w:rsid w:val="006169CA"/>
    <w:rsid w:val="00616CA6"/>
    <w:rsid w:val="006178B7"/>
    <w:rsid w:val="00617A12"/>
    <w:rsid w:val="00617AB9"/>
    <w:rsid w:val="00621099"/>
    <w:rsid w:val="00621788"/>
    <w:rsid w:val="0062218C"/>
    <w:rsid w:val="006233C1"/>
    <w:rsid w:val="00624577"/>
    <w:rsid w:val="0062498C"/>
    <w:rsid w:val="0062504D"/>
    <w:rsid w:val="006251F0"/>
    <w:rsid w:val="006252AD"/>
    <w:rsid w:val="00625351"/>
    <w:rsid w:val="00625CDA"/>
    <w:rsid w:val="00625E4E"/>
    <w:rsid w:val="00626F74"/>
    <w:rsid w:val="006272F3"/>
    <w:rsid w:val="00627457"/>
    <w:rsid w:val="0062793D"/>
    <w:rsid w:val="006306C2"/>
    <w:rsid w:val="00630E9F"/>
    <w:rsid w:val="006310B3"/>
    <w:rsid w:val="00631376"/>
    <w:rsid w:val="00631FA7"/>
    <w:rsid w:val="006324D0"/>
    <w:rsid w:val="0063460E"/>
    <w:rsid w:val="00634B67"/>
    <w:rsid w:val="00636B89"/>
    <w:rsid w:val="006377B1"/>
    <w:rsid w:val="00640799"/>
    <w:rsid w:val="006407F1"/>
    <w:rsid w:val="00640B37"/>
    <w:rsid w:val="00642DAD"/>
    <w:rsid w:val="00642F7E"/>
    <w:rsid w:val="0064302F"/>
    <w:rsid w:val="0064323B"/>
    <w:rsid w:val="00643543"/>
    <w:rsid w:val="006436BC"/>
    <w:rsid w:val="0064387C"/>
    <w:rsid w:val="006439AF"/>
    <w:rsid w:val="00644112"/>
    <w:rsid w:val="006441D4"/>
    <w:rsid w:val="00644578"/>
    <w:rsid w:val="00644876"/>
    <w:rsid w:val="00644D45"/>
    <w:rsid w:val="00644FA5"/>
    <w:rsid w:val="00645806"/>
    <w:rsid w:val="0064609A"/>
    <w:rsid w:val="00646A8C"/>
    <w:rsid w:val="00646BA4"/>
    <w:rsid w:val="00646BDF"/>
    <w:rsid w:val="00646F4F"/>
    <w:rsid w:val="006476D0"/>
    <w:rsid w:val="00650CCC"/>
    <w:rsid w:val="00650EF9"/>
    <w:rsid w:val="00651A94"/>
    <w:rsid w:val="00653133"/>
    <w:rsid w:val="00653870"/>
    <w:rsid w:val="00653B05"/>
    <w:rsid w:val="00654282"/>
    <w:rsid w:val="0065535F"/>
    <w:rsid w:val="00657032"/>
    <w:rsid w:val="006574E3"/>
    <w:rsid w:val="00660075"/>
    <w:rsid w:val="006611CD"/>
    <w:rsid w:val="0066161B"/>
    <w:rsid w:val="00661DC4"/>
    <w:rsid w:val="006630EA"/>
    <w:rsid w:val="0066320A"/>
    <w:rsid w:val="0066352B"/>
    <w:rsid w:val="00663B65"/>
    <w:rsid w:val="00664A93"/>
    <w:rsid w:val="0066610B"/>
    <w:rsid w:val="006666A9"/>
    <w:rsid w:val="00667735"/>
    <w:rsid w:val="0066784E"/>
    <w:rsid w:val="00667EDE"/>
    <w:rsid w:val="00670443"/>
    <w:rsid w:val="00671D75"/>
    <w:rsid w:val="00671F14"/>
    <w:rsid w:val="00672336"/>
    <w:rsid w:val="006723D7"/>
    <w:rsid w:val="00672AEF"/>
    <w:rsid w:val="00672C58"/>
    <w:rsid w:val="0067345E"/>
    <w:rsid w:val="00673839"/>
    <w:rsid w:val="006739C3"/>
    <w:rsid w:val="00673D30"/>
    <w:rsid w:val="00674205"/>
    <w:rsid w:val="00674F34"/>
    <w:rsid w:val="00675E37"/>
    <w:rsid w:val="006768A5"/>
    <w:rsid w:val="00676B6D"/>
    <w:rsid w:val="00677026"/>
    <w:rsid w:val="00677ABF"/>
    <w:rsid w:val="00677EA4"/>
    <w:rsid w:val="00680DBF"/>
    <w:rsid w:val="00681273"/>
    <w:rsid w:val="006813F2"/>
    <w:rsid w:val="0068265D"/>
    <w:rsid w:val="0068276F"/>
    <w:rsid w:val="00683CBF"/>
    <w:rsid w:val="00685298"/>
    <w:rsid w:val="006854F3"/>
    <w:rsid w:val="006855CD"/>
    <w:rsid w:val="00685E12"/>
    <w:rsid w:val="00687312"/>
    <w:rsid w:val="0068758F"/>
    <w:rsid w:val="00687E3D"/>
    <w:rsid w:val="0069027D"/>
    <w:rsid w:val="00690B1E"/>
    <w:rsid w:val="00692F3C"/>
    <w:rsid w:val="00693901"/>
    <w:rsid w:val="006939D8"/>
    <w:rsid w:val="006945EC"/>
    <w:rsid w:val="00694977"/>
    <w:rsid w:val="00694B0A"/>
    <w:rsid w:val="00695CF6"/>
    <w:rsid w:val="00695D6D"/>
    <w:rsid w:val="00695D8A"/>
    <w:rsid w:val="00695E33"/>
    <w:rsid w:val="00695FEA"/>
    <w:rsid w:val="006963BF"/>
    <w:rsid w:val="00696799"/>
    <w:rsid w:val="006968F1"/>
    <w:rsid w:val="00696E11"/>
    <w:rsid w:val="00696FC7"/>
    <w:rsid w:val="00697126"/>
    <w:rsid w:val="006971CA"/>
    <w:rsid w:val="00697806"/>
    <w:rsid w:val="006A0094"/>
    <w:rsid w:val="006A043E"/>
    <w:rsid w:val="006A0B06"/>
    <w:rsid w:val="006A140B"/>
    <w:rsid w:val="006A1C9E"/>
    <w:rsid w:val="006A2697"/>
    <w:rsid w:val="006A2BB1"/>
    <w:rsid w:val="006A333A"/>
    <w:rsid w:val="006A360B"/>
    <w:rsid w:val="006A4ABD"/>
    <w:rsid w:val="006A513F"/>
    <w:rsid w:val="006A5615"/>
    <w:rsid w:val="006A6AC8"/>
    <w:rsid w:val="006A6F85"/>
    <w:rsid w:val="006A7213"/>
    <w:rsid w:val="006A7415"/>
    <w:rsid w:val="006B131A"/>
    <w:rsid w:val="006B2CAA"/>
    <w:rsid w:val="006B3CEE"/>
    <w:rsid w:val="006B4587"/>
    <w:rsid w:val="006B7E2F"/>
    <w:rsid w:val="006C0ECA"/>
    <w:rsid w:val="006C0F8E"/>
    <w:rsid w:val="006C146A"/>
    <w:rsid w:val="006C1E7E"/>
    <w:rsid w:val="006C2936"/>
    <w:rsid w:val="006C2A87"/>
    <w:rsid w:val="006C2E2B"/>
    <w:rsid w:val="006C3097"/>
    <w:rsid w:val="006C33DB"/>
    <w:rsid w:val="006C46B2"/>
    <w:rsid w:val="006C5D15"/>
    <w:rsid w:val="006C6F49"/>
    <w:rsid w:val="006C719E"/>
    <w:rsid w:val="006C72FD"/>
    <w:rsid w:val="006C79B7"/>
    <w:rsid w:val="006D0042"/>
    <w:rsid w:val="006D08E0"/>
    <w:rsid w:val="006D18EE"/>
    <w:rsid w:val="006D2BB1"/>
    <w:rsid w:val="006D4260"/>
    <w:rsid w:val="006D5241"/>
    <w:rsid w:val="006D5551"/>
    <w:rsid w:val="006D55CC"/>
    <w:rsid w:val="006D6361"/>
    <w:rsid w:val="006D7454"/>
    <w:rsid w:val="006E041A"/>
    <w:rsid w:val="006E2012"/>
    <w:rsid w:val="006E2B57"/>
    <w:rsid w:val="006E2BA0"/>
    <w:rsid w:val="006E3644"/>
    <w:rsid w:val="006E41CB"/>
    <w:rsid w:val="006E4CC5"/>
    <w:rsid w:val="006E4CCE"/>
    <w:rsid w:val="006E4E7B"/>
    <w:rsid w:val="006E4F4F"/>
    <w:rsid w:val="006E7943"/>
    <w:rsid w:val="006E7CD6"/>
    <w:rsid w:val="006F1631"/>
    <w:rsid w:val="006F1D51"/>
    <w:rsid w:val="006F1FEA"/>
    <w:rsid w:val="006F2F83"/>
    <w:rsid w:val="006F3AD7"/>
    <w:rsid w:val="006F410E"/>
    <w:rsid w:val="006F4B4E"/>
    <w:rsid w:val="006F4DA2"/>
    <w:rsid w:val="006F53FF"/>
    <w:rsid w:val="006F554A"/>
    <w:rsid w:val="006F5908"/>
    <w:rsid w:val="006F5975"/>
    <w:rsid w:val="006F5B05"/>
    <w:rsid w:val="006F69DE"/>
    <w:rsid w:val="006F7E43"/>
    <w:rsid w:val="006F7F08"/>
    <w:rsid w:val="0070084C"/>
    <w:rsid w:val="00700B8A"/>
    <w:rsid w:val="00702268"/>
    <w:rsid w:val="00702EA4"/>
    <w:rsid w:val="00703A2C"/>
    <w:rsid w:val="00703CF2"/>
    <w:rsid w:val="00703F09"/>
    <w:rsid w:val="00703FF3"/>
    <w:rsid w:val="00704473"/>
    <w:rsid w:val="00704AA0"/>
    <w:rsid w:val="007051F2"/>
    <w:rsid w:val="00705B49"/>
    <w:rsid w:val="00706713"/>
    <w:rsid w:val="00707902"/>
    <w:rsid w:val="00710017"/>
    <w:rsid w:val="00710BBC"/>
    <w:rsid w:val="00710F3C"/>
    <w:rsid w:val="00711429"/>
    <w:rsid w:val="007114B2"/>
    <w:rsid w:val="00711A37"/>
    <w:rsid w:val="00712EE8"/>
    <w:rsid w:val="00713581"/>
    <w:rsid w:val="00713E22"/>
    <w:rsid w:val="00714A91"/>
    <w:rsid w:val="00716117"/>
    <w:rsid w:val="00721AD9"/>
    <w:rsid w:val="00721C46"/>
    <w:rsid w:val="00722320"/>
    <w:rsid w:val="00723BBB"/>
    <w:rsid w:val="007241C1"/>
    <w:rsid w:val="00724919"/>
    <w:rsid w:val="00725104"/>
    <w:rsid w:val="0072586B"/>
    <w:rsid w:val="007259EB"/>
    <w:rsid w:val="00726A43"/>
    <w:rsid w:val="0072791B"/>
    <w:rsid w:val="00730CCE"/>
    <w:rsid w:val="00730F41"/>
    <w:rsid w:val="0073154F"/>
    <w:rsid w:val="007317D7"/>
    <w:rsid w:val="00731D31"/>
    <w:rsid w:val="007325ED"/>
    <w:rsid w:val="007326AF"/>
    <w:rsid w:val="0073374F"/>
    <w:rsid w:val="00733C7D"/>
    <w:rsid w:val="00733F20"/>
    <w:rsid w:val="00733FBE"/>
    <w:rsid w:val="00734DAA"/>
    <w:rsid w:val="00735DED"/>
    <w:rsid w:val="00736702"/>
    <w:rsid w:val="00736731"/>
    <w:rsid w:val="007373F0"/>
    <w:rsid w:val="007374A9"/>
    <w:rsid w:val="00737932"/>
    <w:rsid w:val="00737EE1"/>
    <w:rsid w:val="007406EC"/>
    <w:rsid w:val="00740807"/>
    <w:rsid w:val="00740998"/>
    <w:rsid w:val="007409A2"/>
    <w:rsid w:val="007412AF"/>
    <w:rsid w:val="0074235E"/>
    <w:rsid w:val="007427EB"/>
    <w:rsid w:val="00744019"/>
    <w:rsid w:val="007460C5"/>
    <w:rsid w:val="0074626B"/>
    <w:rsid w:val="007463BB"/>
    <w:rsid w:val="00746957"/>
    <w:rsid w:val="00746CBB"/>
    <w:rsid w:val="00747502"/>
    <w:rsid w:val="007501B2"/>
    <w:rsid w:val="00750431"/>
    <w:rsid w:val="00750474"/>
    <w:rsid w:val="0075107C"/>
    <w:rsid w:val="007523BF"/>
    <w:rsid w:val="0075295A"/>
    <w:rsid w:val="00752A2B"/>
    <w:rsid w:val="007538B8"/>
    <w:rsid w:val="007538BD"/>
    <w:rsid w:val="00753D71"/>
    <w:rsid w:val="007549BD"/>
    <w:rsid w:val="00756D85"/>
    <w:rsid w:val="007611EE"/>
    <w:rsid w:val="00761699"/>
    <w:rsid w:val="007616DC"/>
    <w:rsid w:val="00761A22"/>
    <w:rsid w:val="007620CD"/>
    <w:rsid w:val="007620FE"/>
    <w:rsid w:val="00762878"/>
    <w:rsid w:val="00763441"/>
    <w:rsid w:val="007636F4"/>
    <w:rsid w:val="007637A9"/>
    <w:rsid w:val="00763AAF"/>
    <w:rsid w:val="00764B77"/>
    <w:rsid w:val="00764EB5"/>
    <w:rsid w:val="00766AA5"/>
    <w:rsid w:val="007671C7"/>
    <w:rsid w:val="00767968"/>
    <w:rsid w:val="00770D0E"/>
    <w:rsid w:val="007714B4"/>
    <w:rsid w:val="007714EF"/>
    <w:rsid w:val="00771FF7"/>
    <w:rsid w:val="0077297E"/>
    <w:rsid w:val="007732ED"/>
    <w:rsid w:val="007739F8"/>
    <w:rsid w:val="00773F2B"/>
    <w:rsid w:val="0077479A"/>
    <w:rsid w:val="007759E3"/>
    <w:rsid w:val="00776A44"/>
    <w:rsid w:val="00777251"/>
    <w:rsid w:val="00777F30"/>
    <w:rsid w:val="00781C0F"/>
    <w:rsid w:val="00782306"/>
    <w:rsid w:val="0078294A"/>
    <w:rsid w:val="00782DB6"/>
    <w:rsid w:val="0078306E"/>
    <w:rsid w:val="00783C32"/>
    <w:rsid w:val="0078582F"/>
    <w:rsid w:val="007859DB"/>
    <w:rsid w:val="00786518"/>
    <w:rsid w:val="00786B17"/>
    <w:rsid w:val="00786DB3"/>
    <w:rsid w:val="00787E83"/>
    <w:rsid w:val="00791158"/>
    <w:rsid w:val="00791836"/>
    <w:rsid w:val="00791896"/>
    <w:rsid w:val="00791D07"/>
    <w:rsid w:val="007920C0"/>
    <w:rsid w:val="007925D4"/>
    <w:rsid w:val="00792849"/>
    <w:rsid w:val="00792D42"/>
    <w:rsid w:val="00792E09"/>
    <w:rsid w:val="00792FAD"/>
    <w:rsid w:val="007939FF"/>
    <w:rsid w:val="00793A02"/>
    <w:rsid w:val="00793F38"/>
    <w:rsid w:val="00794900"/>
    <w:rsid w:val="00794AEE"/>
    <w:rsid w:val="007954F3"/>
    <w:rsid w:val="007956D8"/>
    <w:rsid w:val="007964AE"/>
    <w:rsid w:val="00797A87"/>
    <w:rsid w:val="007A02D6"/>
    <w:rsid w:val="007A100C"/>
    <w:rsid w:val="007A1C47"/>
    <w:rsid w:val="007A2008"/>
    <w:rsid w:val="007A2976"/>
    <w:rsid w:val="007A3211"/>
    <w:rsid w:val="007A33F0"/>
    <w:rsid w:val="007A4918"/>
    <w:rsid w:val="007A5D27"/>
    <w:rsid w:val="007B127A"/>
    <w:rsid w:val="007B1AC9"/>
    <w:rsid w:val="007B31FC"/>
    <w:rsid w:val="007B3361"/>
    <w:rsid w:val="007B3CCD"/>
    <w:rsid w:val="007B5654"/>
    <w:rsid w:val="007B5C60"/>
    <w:rsid w:val="007B67E6"/>
    <w:rsid w:val="007B6C7B"/>
    <w:rsid w:val="007C2921"/>
    <w:rsid w:val="007C2BF2"/>
    <w:rsid w:val="007C2ED9"/>
    <w:rsid w:val="007C31DB"/>
    <w:rsid w:val="007C3D24"/>
    <w:rsid w:val="007C4372"/>
    <w:rsid w:val="007C4472"/>
    <w:rsid w:val="007C4AC7"/>
    <w:rsid w:val="007C4B39"/>
    <w:rsid w:val="007C4D4A"/>
    <w:rsid w:val="007C5522"/>
    <w:rsid w:val="007C56A3"/>
    <w:rsid w:val="007C6183"/>
    <w:rsid w:val="007C626A"/>
    <w:rsid w:val="007C70C2"/>
    <w:rsid w:val="007C7A09"/>
    <w:rsid w:val="007D08F1"/>
    <w:rsid w:val="007D0D64"/>
    <w:rsid w:val="007D0FDE"/>
    <w:rsid w:val="007D19C9"/>
    <w:rsid w:val="007D1CC7"/>
    <w:rsid w:val="007D1DE0"/>
    <w:rsid w:val="007D2643"/>
    <w:rsid w:val="007D2ACC"/>
    <w:rsid w:val="007D2E71"/>
    <w:rsid w:val="007D3A40"/>
    <w:rsid w:val="007D3C87"/>
    <w:rsid w:val="007D428A"/>
    <w:rsid w:val="007D4518"/>
    <w:rsid w:val="007D4DEB"/>
    <w:rsid w:val="007D5A0B"/>
    <w:rsid w:val="007D5EB3"/>
    <w:rsid w:val="007D5F5E"/>
    <w:rsid w:val="007D6305"/>
    <w:rsid w:val="007D75FA"/>
    <w:rsid w:val="007D7628"/>
    <w:rsid w:val="007D77D8"/>
    <w:rsid w:val="007E0648"/>
    <w:rsid w:val="007E086A"/>
    <w:rsid w:val="007E0DFE"/>
    <w:rsid w:val="007E194A"/>
    <w:rsid w:val="007E1B9F"/>
    <w:rsid w:val="007E2193"/>
    <w:rsid w:val="007E3B08"/>
    <w:rsid w:val="007E4E81"/>
    <w:rsid w:val="007E4E9B"/>
    <w:rsid w:val="007E4ED8"/>
    <w:rsid w:val="007E4EE3"/>
    <w:rsid w:val="007E64B9"/>
    <w:rsid w:val="007F0F81"/>
    <w:rsid w:val="007F249C"/>
    <w:rsid w:val="007F28D1"/>
    <w:rsid w:val="007F2F81"/>
    <w:rsid w:val="007F39CE"/>
    <w:rsid w:val="007F3AA8"/>
    <w:rsid w:val="007F4628"/>
    <w:rsid w:val="007F5CB0"/>
    <w:rsid w:val="007F5E7A"/>
    <w:rsid w:val="007F7BD1"/>
    <w:rsid w:val="00800BB5"/>
    <w:rsid w:val="00801F47"/>
    <w:rsid w:val="0080284F"/>
    <w:rsid w:val="00804778"/>
    <w:rsid w:val="00804C3C"/>
    <w:rsid w:val="0080567F"/>
    <w:rsid w:val="008059B4"/>
    <w:rsid w:val="00805CF5"/>
    <w:rsid w:val="00805E54"/>
    <w:rsid w:val="00807165"/>
    <w:rsid w:val="0080758B"/>
    <w:rsid w:val="00807748"/>
    <w:rsid w:val="00807AC7"/>
    <w:rsid w:val="008104A7"/>
    <w:rsid w:val="00810F96"/>
    <w:rsid w:val="00811349"/>
    <w:rsid w:val="0081187B"/>
    <w:rsid w:val="0081203F"/>
    <w:rsid w:val="008127A2"/>
    <w:rsid w:val="00813AA9"/>
    <w:rsid w:val="00813E4A"/>
    <w:rsid w:val="0081404C"/>
    <w:rsid w:val="008157A3"/>
    <w:rsid w:val="00816A34"/>
    <w:rsid w:val="00816BBD"/>
    <w:rsid w:val="00817B79"/>
    <w:rsid w:val="00820329"/>
    <w:rsid w:val="00821175"/>
    <w:rsid w:val="0082221F"/>
    <w:rsid w:val="00823AAD"/>
    <w:rsid w:val="00823B7A"/>
    <w:rsid w:val="008246F9"/>
    <w:rsid w:val="008249C7"/>
    <w:rsid w:val="00824B20"/>
    <w:rsid w:val="00825B0C"/>
    <w:rsid w:val="00825BEB"/>
    <w:rsid w:val="008260FF"/>
    <w:rsid w:val="00826AE9"/>
    <w:rsid w:val="00827C2D"/>
    <w:rsid w:val="00830014"/>
    <w:rsid w:val="0083129C"/>
    <w:rsid w:val="00831B0F"/>
    <w:rsid w:val="00832585"/>
    <w:rsid w:val="00832A8F"/>
    <w:rsid w:val="00833656"/>
    <w:rsid w:val="008338B5"/>
    <w:rsid w:val="00833D99"/>
    <w:rsid w:val="00834644"/>
    <w:rsid w:val="00836870"/>
    <w:rsid w:val="00837083"/>
    <w:rsid w:val="00837986"/>
    <w:rsid w:val="00840908"/>
    <w:rsid w:val="00841B77"/>
    <w:rsid w:val="00841C00"/>
    <w:rsid w:val="00841C5F"/>
    <w:rsid w:val="00842B13"/>
    <w:rsid w:val="00843481"/>
    <w:rsid w:val="00843C75"/>
    <w:rsid w:val="00843D25"/>
    <w:rsid w:val="00844E4B"/>
    <w:rsid w:val="00845F4E"/>
    <w:rsid w:val="00845F65"/>
    <w:rsid w:val="0084622C"/>
    <w:rsid w:val="0084626A"/>
    <w:rsid w:val="00846736"/>
    <w:rsid w:val="00847B8A"/>
    <w:rsid w:val="00847CBE"/>
    <w:rsid w:val="00847E17"/>
    <w:rsid w:val="008507CE"/>
    <w:rsid w:val="00851095"/>
    <w:rsid w:val="008513D6"/>
    <w:rsid w:val="008538BD"/>
    <w:rsid w:val="00854676"/>
    <w:rsid w:val="00854BBA"/>
    <w:rsid w:val="00855375"/>
    <w:rsid w:val="00855E3B"/>
    <w:rsid w:val="008561B2"/>
    <w:rsid w:val="0085639F"/>
    <w:rsid w:val="008563F8"/>
    <w:rsid w:val="00856541"/>
    <w:rsid w:val="0085657C"/>
    <w:rsid w:val="00856AD3"/>
    <w:rsid w:val="00856E68"/>
    <w:rsid w:val="00857FAE"/>
    <w:rsid w:val="00860EF5"/>
    <w:rsid w:val="00861B3A"/>
    <w:rsid w:val="008622BC"/>
    <w:rsid w:val="008636BA"/>
    <w:rsid w:val="00863967"/>
    <w:rsid w:val="00863997"/>
    <w:rsid w:val="00863FEA"/>
    <w:rsid w:val="00865357"/>
    <w:rsid w:val="008655B1"/>
    <w:rsid w:val="00866D2A"/>
    <w:rsid w:val="00867350"/>
    <w:rsid w:val="00867E15"/>
    <w:rsid w:val="00870950"/>
    <w:rsid w:val="00870FD0"/>
    <w:rsid w:val="00872FD9"/>
    <w:rsid w:val="0087596B"/>
    <w:rsid w:val="00875ADC"/>
    <w:rsid w:val="008769C8"/>
    <w:rsid w:val="008770E7"/>
    <w:rsid w:val="0088072C"/>
    <w:rsid w:val="008808BA"/>
    <w:rsid w:val="008811F6"/>
    <w:rsid w:val="00881B84"/>
    <w:rsid w:val="008827F8"/>
    <w:rsid w:val="0088284F"/>
    <w:rsid w:val="00883171"/>
    <w:rsid w:val="00883A84"/>
    <w:rsid w:val="00883B4F"/>
    <w:rsid w:val="00884334"/>
    <w:rsid w:val="00884D67"/>
    <w:rsid w:val="00886664"/>
    <w:rsid w:val="00886E55"/>
    <w:rsid w:val="00886E91"/>
    <w:rsid w:val="00887380"/>
    <w:rsid w:val="00887838"/>
    <w:rsid w:val="00887D35"/>
    <w:rsid w:val="00890208"/>
    <w:rsid w:val="00891888"/>
    <w:rsid w:val="008919E8"/>
    <w:rsid w:val="00891B77"/>
    <w:rsid w:val="00891EAD"/>
    <w:rsid w:val="00892B4B"/>
    <w:rsid w:val="00893ACE"/>
    <w:rsid w:val="00893E28"/>
    <w:rsid w:val="00894052"/>
    <w:rsid w:val="008940A6"/>
    <w:rsid w:val="008946A4"/>
    <w:rsid w:val="00895693"/>
    <w:rsid w:val="00895A06"/>
    <w:rsid w:val="00895A79"/>
    <w:rsid w:val="008964B4"/>
    <w:rsid w:val="00896FDA"/>
    <w:rsid w:val="0089783B"/>
    <w:rsid w:val="00897E02"/>
    <w:rsid w:val="008A04F0"/>
    <w:rsid w:val="008A087C"/>
    <w:rsid w:val="008A0A19"/>
    <w:rsid w:val="008A0A2B"/>
    <w:rsid w:val="008A115F"/>
    <w:rsid w:val="008A263C"/>
    <w:rsid w:val="008A313E"/>
    <w:rsid w:val="008A3251"/>
    <w:rsid w:val="008A35E8"/>
    <w:rsid w:val="008A39FC"/>
    <w:rsid w:val="008A4D26"/>
    <w:rsid w:val="008A4FF2"/>
    <w:rsid w:val="008A65D2"/>
    <w:rsid w:val="008A7677"/>
    <w:rsid w:val="008B165E"/>
    <w:rsid w:val="008B2444"/>
    <w:rsid w:val="008B2C68"/>
    <w:rsid w:val="008B2D47"/>
    <w:rsid w:val="008B3305"/>
    <w:rsid w:val="008B34F4"/>
    <w:rsid w:val="008B41A5"/>
    <w:rsid w:val="008B41C3"/>
    <w:rsid w:val="008B4F9C"/>
    <w:rsid w:val="008B50A7"/>
    <w:rsid w:val="008B5D50"/>
    <w:rsid w:val="008B65E0"/>
    <w:rsid w:val="008B6E54"/>
    <w:rsid w:val="008B79DD"/>
    <w:rsid w:val="008B7A3C"/>
    <w:rsid w:val="008B7AD3"/>
    <w:rsid w:val="008B7D28"/>
    <w:rsid w:val="008C0462"/>
    <w:rsid w:val="008C04D2"/>
    <w:rsid w:val="008C0B1E"/>
    <w:rsid w:val="008C0CC4"/>
    <w:rsid w:val="008C0E38"/>
    <w:rsid w:val="008C1195"/>
    <w:rsid w:val="008C22C5"/>
    <w:rsid w:val="008C2662"/>
    <w:rsid w:val="008C2B8F"/>
    <w:rsid w:val="008C2CCE"/>
    <w:rsid w:val="008C2D7F"/>
    <w:rsid w:val="008C2FCC"/>
    <w:rsid w:val="008C320F"/>
    <w:rsid w:val="008C3856"/>
    <w:rsid w:val="008C3BF2"/>
    <w:rsid w:val="008C3F85"/>
    <w:rsid w:val="008C446C"/>
    <w:rsid w:val="008C46A9"/>
    <w:rsid w:val="008C51CC"/>
    <w:rsid w:val="008C5506"/>
    <w:rsid w:val="008C5B71"/>
    <w:rsid w:val="008C62B7"/>
    <w:rsid w:val="008C633E"/>
    <w:rsid w:val="008C7193"/>
    <w:rsid w:val="008C7FD1"/>
    <w:rsid w:val="008D0B82"/>
    <w:rsid w:val="008D0D10"/>
    <w:rsid w:val="008D0D65"/>
    <w:rsid w:val="008D11CA"/>
    <w:rsid w:val="008D144F"/>
    <w:rsid w:val="008D1573"/>
    <w:rsid w:val="008D1A12"/>
    <w:rsid w:val="008D1E00"/>
    <w:rsid w:val="008D2058"/>
    <w:rsid w:val="008D252E"/>
    <w:rsid w:val="008D4489"/>
    <w:rsid w:val="008D59EE"/>
    <w:rsid w:val="008D5EA2"/>
    <w:rsid w:val="008D6216"/>
    <w:rsid w:val="008D6F6B"/>
    <w:rsid w:val="008D7990"/>
    <w:rsid w:val="008E0C8C"/>
    <w:rsid w:val="008E0FC4"/>
    <w:rsid w:val="008E1241"/>
    <w:rsid w:val="008E1631"/>
    <w:rsid w:val="008E1D0D"/>
    <w:rsid w:val="008E1ECF"/>
    <w:rsid w:val="008E2512"/>
    <w:rsid w:val="008E2767"/>
    <w:rsid w:val="008E2D73"/>
    <w:rsid w:val="008E308E"/>
    <w:rsid w:val="008E57FB"/>
    <w:rsid w:val="008E5A24"/>
    <w:rsid w:val="008E5C9F"/>
    <w:rsid w:val="008E5F9C"/>
    <w:rsid w:val="008E658E"/>
    <w:rsid w:val="008E6805"/>
    <w:rsid w:val="008E7D6B"/>
    <w:rsid w:val="008E7EE0"/>
    <w:rsid w:val="008E7F8D"/>
    <w:rsid w:val="008F0DBC"/>
    <w:rsid w:val="008F260E"/>
    <w:rsid w:val="008F2778"/>
    <w:rsid w:val="008F277A"/>
    <w:rsid w:val="008F35D5"/>
    <w:rsid w:val="008F3F57"/>
    <w:rsid w:val="008F3F89"/>
    <w:rsid w:val="008F4AF6"/>
    <w:rsid w:val="008F4D9D"/>
    <w:rsid w:val="008F5B87"/>
    <w:rsid w:val="008F5F53"/>
    <w:rsid w:val="008F660B"/>
    <w:rsid w:val="008F6FBD"/>
    <w:rsid w:val="00901A6C"/>
    <w:rsid w:val="009020A6"/>
    <w:rsid w:val="009021E5"/>
    <w:rsid w:val="00902C94"/>
    <w:rsid w:val="009042B9"/>
    <w:rsid w:val="00904748"/>
    <w:rsid w:val="00904863"/>
    <w:rsid w:val="009052C8"/>
    <w:rsid w:val="00905A0B"/>
    <w:rsid w:val="00906534"/>
    <w:rsid w:val="009076F7"/>
    <w:rsid w:val="00910430"/>
    <w:rsid w:val="009109AA"/>
    <w:rsid w:val="00910B5A"/>
    <w:rsid w:val="00911BE9"/>
    <w:rsid w:val="0091335E"/>
    <w:rsid w:val="00913ECD"/>
    <w:rsid w:val="00913F2E"/>
    <w:rsid w:val="00913F84"/>
    <w:rsid w:val="009156E5"/>
    <w:rsid w:val="0091572C"/>
    <w:rsid w:val="0091580D"/>
    <w:rsid w:val="0091581C"/>
    <w:rsid w:val="00915AC0"/>
    <w:rsid w:val="009169B7"/>
    <w:rsid w:val="00917339"/>
    <w:rsid w:val="00917CE7"/>
    <w:rsid w:val="00917E66"/>
    <w:rsid w:val="0092086A"/>
    <w:rsid w:val="00920963"/>
    <w:rsid w:val="009213DA"/>
    <w:rsid w:val="00921800"/>
    <w:rsid w:val="0092263E"/>
    <w:rsid w:val="009234B3"/>
    <w:rsid w:val="00923D00"/>
    <w:rsid w:val="00923F2C"/>
    <w:rsid w:val="009244FB"/>
    <w:rsid w:val="009244FE"/>
    <w:rsid w:val="00924672"/>
    <w:rsid w:val="00925528"/>
    <w:rsid w:val="009259A1"/>
    <w:rsid w:val="009259D1"/>
    <w:rsid w:val="00925F63"/>
    <w:rsid w:val="00926475"/>
    <w:rsid w:val="00926619"/>
    <w:rsid w:val="00926C1D"/>
    <w:rsid w:val="00927424"/>
    <w:rsid w:val="00927957"/>
    <w:rsid w:val="0093180F"/>
    <w:rsid w:val="00931B95"/>
    <w:rsid w:val="00933A43"/>
    <w:rsid w:val="00933AEE"/>
    <w:rsid w:val="00933BC7"/>
    <w:rsid w:val="0093518B"/>
    <w:rsid w:val="00935459"/>
    <w:rsid w:val="00935AFB"/>
    <w:rsid w:val="00935EFD"/>
    <w:rsid w:val="0093694A"/>
    <w:rsid w:val="00937924"/>
    <w:rsid w:val="00937D4E"/>
    <w:rsid w:val="00937D59"/>
    <w:rsid w:val="009404D8"/>
    <w:rsid w:val="00940A3B"/>
    <w:rsid w:val="00941A40"/>
    <w:rsid w:val="00941A7F"/>
    <w:rsid w:val="00941C51"/>
    <w:rsid w:val="00943354"/>
    <w:rsid w:val="00944028"/>
    <w:rsid w:val="0094545C"/>
    <w:rsid w:val="009457D7"/>
    <w:rsid w:val="009472EA"/>
    <w:rsid w:val="009501F1"/>
    <w:rsid w:val="00951061"/>
    <w:rsid w:val="009511CC"/>
    <w:rsid w:val="00952988"/>
    <w:rsid w:val="00953209"/>
    <w:rsid w:val="00954610"/>
    <w:rsid w:val="00955796"/>
    <w:rsid w:val="00955918"/>
    <w:rsid w:val="00955F94"/>
    <w:rsid w:val="009566BD"/>
    <w:rsid w:val="00957F53"/>
    <w:rsid w:val="0096000E"/>
    <w:rsid w:val="00960095"/>
    <w:rsid w:val="00960A2C"/>
    <w:rsid w:val="00961C0C"/>
    <w:rsid w:val="0096348E"/>
    <w:rsid w:val="00963B10"/>
    <w:rsid w:val="00963B9C"/>
    <w:rsid w:val="009642EC"/>
    <w:rsid w:val="009650AA"/>
    <w:rsid w:val="00965982"/>
    <w:rsid w:val="00965A31"/>
    <w:rsid w:val="009661A2"/>
    <w:rsid w:val="00966486"/>
    <w:rsid w:val="00966787"/>
    <w:rsid w:val="00966FFF"/>
    <w:rsid w:val="00967FB8"/>
    <w:rsid w:val="009706A5"/>
    <w:rsid w:val="009708AD"/>
    <w:rsid w:val="00971337"/>
    <w:rsid w:val="009714EA"/>
    <w:rsid w:val="00971A2D"/>
    <w:rsid w:val="00972882"/>
    <w:rsid w:val="00972BF1"/>
    <w:rsid w:val="00974615"/>
    <w:rsid w:val="00974AE7"/>
    <w:rsid w:val="00974C11"/>
    <w:rsid w:val="00975803"/>
    <w:rsid w:val="00975E63"/>
    <w:rsid w:val="0097694F"/>
    <w:rsid w:val="00976BCF"/>
    <w:rsid w:val="00976C38"/>
    <w:rsid w:val="009771C8"/>
    <w:rsid w:val="009774EC"/>
    <w:rsid w:val="00980130"/>
    <w:rsid w:val="00980571"/>
    <w:rsid w:val="0098065B"/>
    <w:rsid w:val="00980D30"/>
    <w:rsid w:val="009857E2"/>
    <w:rsid w:val="00985B95"/>
    <w:rsid w:val="00986DF3"/>
    <w:rsid w:val="00986EF9"/>
    <w:rsid w:val="00987A88"/>
    <w:rsid w:val="00990224"/>
    <w:rsid w:val="00990BF9"/>
    <w:rsid w:val="009925B5"/>
    <w:rsid w:val="00992B88"/>
    <w:rsid w:val="00993011"/>
    <w:rsid w:val="00994AED"/>
    <w:rsid w:val="0099607F"/>
    <w:rsid w:val="00997D2D"/>
    <w:rsid w:val="009A00F8"/>
    <w:rsid w:val="009A1479"/>
    <w:rsid w:val="009A1914"/>
    <w:rsid w:val="009A1DB1"/>
    <w:rsid w:val="009A2B7C"/>
    <w:rsid w:val="009A2D10"/>
    <w:rsid w:val="009A40FF"/>
    <w:rsid w:val="009A5021"/>
    <w:rsid w:val="009A50C1"/>
    <w:rsid w:val="009A5317"/>
    <w:rsid w:val="009A5C03"/>
    <w:rsid w:val="009A67F8"/>
    <w:rsid w:val="009A6EBE"/>
    <w:rsid w:val="009B00C9"/>
    <w:rsid w:val="009B1CA5"/>
    <w:rsid w:val="009B22EE"/>
    <w:rsid w:val="009B2682"/>
    <w:rsid w:val="009B26FD"/>
    <w:rsid w:val="009B2DCE"/>
    <w:rsid w:val="009B344A"/>
    <w:rsid w:val="009B5B42"/>
    <w:rsid w:val="009B624D"/>
    <w:rsid w:val="009B63A0"/>
    <w:rsid w:val="009B68E8"/>
    <w:rsid w:val="009B6ECA"/>
    <w:rsid w:val="009B7303"/>
    <w:rsid w:val="009B73FB"/>
    <w:rsid w:val="009B7CF3"/>
    <w:rsid w:val="009C0859"/>
    <w:rsid w:val="009C20EA"/>
    <w:rsid w:val="009C221F"/>
    <w:rsid w:val="009C2311"/>
    <w:rsid w:val="009C2BEC"/>
    <w:rsid w:val="009C2CF1"/>
    <w:rsid w:val="009C2D7C"/>
    <w:rsid w:val="009C35F0"/>
    <w:rsid w:val="009C4714"/>
    <w:rsid w:val="009C570E"/>
    <w:rsid w:val="009C7875"/>
    <w:rsid w:val="009D0442"/>
    <w:rsid w:val="009D1056"/>
    <w:rsid w:val="009D1466"/>
    <w:rsid w:val="009D1539"/>
    <w:rsid w:val="009D161E"/>
    <w:rsid w:val="009D2009"/>
    <w:rsid w:val="009D3B87"/>
    <w:rsid w:val="009D4647"/>
    <w:rsid w:val="009D4B17"/>
    <w:rsid w:val="009D4F25"/>
    <w:rsid w:val="009D53B9"/>
    <w:rsid w:val="009D5A40"/>
    <w:rsid w:val="009D5C09"/>
    <w:rsid w:val="009D7243"/>
    <w:rsid w:val="009E113A"/>
    <w:rsid w:val="009E2C5B"/>
    <w:rsid w:val="009E35BB"/>
    <w:rsid w:val="009E453C"/>
    <w:rsid w:val="009E5039"/>
    <w:rsid w:val="009E54F7"/>
    <w:rsid w:val="009E6470"/>
    <w:rsid w:val="009E662E"/>
    <w:rsid w:val="009F00BF"/>
    <w:rsid w:val="009F1CC4"/>
    <w:rsid w:val="009F25A5"/>
    <w:rsid w:val="009F3AC9"/>
    <w:rsid w:val="009F3B42"/>
    <w:rsid w:val="009F49EC"/>
    <w:rsid w:val="009F4F0B"/>
    <w:rsid w:val="009F5217"/>
    <w:rsid w:val="009F5626"/>
    <w:rsid w:val="009F61FE"/>
    <w:rsid w:val="009F66E7"/>
    <w:rsid w:val="009F766F"/>
    <w:rsid w:val="00A0245D"/>
    <w:rsid w:val="00A02A99"/>
    <w:rsid w:val="00A043EE"/>
    <w:rsid w:val="00A04668"/>
    <w:rsid w:val="00A04C1B"/>
    <w:rsid w:val="00A0514A"/>
    <w:rsid w:val="00A05383"/>
    <w:rsid w:val="00A058C6"/>
    <w:rsid w:val="00A05E6D"/>
    <w:rsid w:val="00A06037"/>
    <w:rsid w:val="00A0663B"/>
    <w:rsid w:val="00A06854"/>
    <w:rsid w:val="00A129C8"/>
    <w:rsid w:val="00A13928"/>
    <w:rsid w:val="00A14F75"/>
    <w:rsid w:val="00A155C5"/>
    <w:rsid w:val="00A165A0"/>
    <w:rsid w:val="00A16B37"/>
    <w:rsid w:val="00A17DA8"/>
    <w:rsid w:val="00A209AD"/>
    <w:rsid w:val="00A22784"/>
    <w:rsid w:val="00A22948"/>
    <w:rsid w:val="00A229D2"/>
    <w:rsid w:val="00A2332C"/>
    <w:rsid w:val="00A23963"/>
    <w:rsid w:val="00A24F3F"/>
    <w:rsid w:val="00A24FA5"/>
    <w:rsid w:val="00A2613E"/>
    <w:rsid w:val="00A26ED8"/>
    <w:rsid w:val="00A3004D"/>
    <w:rsid w:val="00A30454"/>
    <w:rsid w:val="00A30844"/>
    <w:rsid w:val="00A3126B"/>
    <w:rsid w:val="00A31420"/>
    <w:rsid w:val="00A3172E"/>
    <w:rsid w:val="00A31AB5"/>
    <w:rsid w:val="00A31E5F"/>
    <w:rsid w:val="00A322A4"/>
    <w:rsid w:val="00A330AC"/>
    <w:rsid w:val="00A33D80"/>
    <w:rsid w:val="00A34089"/>
    <w:rsid w:val="00A3516D"/>
    <w:rsid w:val="00A359F2"/>
    <w:rsid w:val="00A35BD7"/>
    <w:rsid w:val="00A35FCA"/>
    <w:rsid w:val="00A3649A"/>
    <w:rsid w:val="00A36886"/>
    <w:rsid w:val="00A3696E"/>
    <w:rsid w:val="00A36B92"/>
    <w:rsid w:val="00A41426"/>
    <w:rsid w:val="00A4168C"/>
    <w:rsid w:val="00A41D21"/>
    <w:rsid w:val="00A41EEA"/>
    <w:rsid w:val="00A422D0"/>
    <w:rsid w:val="00A4330E"/>
    <w:rsid w:val="00A433FE"/>
    <w:rsid w:val="00A43CB9"/>
    <w:rsid w:val="00A440D7"/>
    <w:rsid w:val="00A44B97"/>
    <w:rsid w:val="00A45615"/>
    <w:rsid w:val="00A45646"/>
    <w:rsid w:val="00A45F13"/>
    <w:rsid w:val="00A46962"/>
    <w:rsid w:val="00A46BA0"/>
    <w:rsid w:val="00A46BBC"/>
    <w:rsid w:val="00A478A6"/>
    <w:rsid w:val="00A47B79"/>
    <w:rsid w:val="00A5043D"/>
    <w:rsid w:val="00A50BAA"/>
    <w:rsid w:val="00A50C27"/>
    <w:rsid w:val="00A50DFF"/>
    <w:rsid w:val="00A51C48"/>
    <w:rsid w:val="00A52339"/>
    <w:rsid w:val="00A5323A"/>
    <w:rsid w:val="00A5390B"/>
    <w:rsid w:val="00A53D42"/>
    <w:rsid w:val="00A54182"/>
    <w:rsid w:val="00A541A9"/>
    <w:rsid w:val="00A55873"/>
    <w:rsid w:val="00A55988"/>
    <w:rsid w:val="00A55DBD"/>
    <w:rsid w:val="00A55F53"/>
    <w:rsid w:val="00A5684F"/>
    <w:rsid w:val="00A57817"/>
    <w:rsid w:val="00A57A9D"/>
    <w:rsid w:val="00A601ED"/>
    <w:rsid w:val="00A61314"/>
    <w:rsid w:val="00A61580"/>
    <w:rsid w:val="00A625CC"/>
    <w:rsid w:val="00A6308F"/>
    <w:rsid w:val="00A63420"/>
    <w:rsid w:val="00A6399A"/>
    <w:rsid w:val="00A64100"/>
    <w:rsid w:val="00A64767"/>
    <w:rsid w:val="00A64CD4"/>
    <w:rsid w:val="00A6619F"/>
    <w:rsid w:val="00A67677"/>
    <w:rsid w:val="00A70797"/>
    <w:rsid w:val="00A70CF3"/>
    <w:rsid w:val="00A715EB"/>
    <w:rsid w:val="00A7243D"/>
    <w:rsid w:val="00A72E23"/>
    <w:rsid w:val="00A73351"/>
    <w:rsid w:val="00A7384E"/>
    <w:rsid w:val="00A74220"/>
    <w:rsid w:val="00A747B8"/>
    <w:rsid w:val="00A75832"/>
    <w:rsid w:val="00A75851"/>
    <w:rsid w:val="00A7588C"/>
    <w:rsid w:val="00A75D68"/>
    <w:rsid w:val="00A75ECE"/>
    <w:rsid w:val="00A760DB"/>
    <w:rsid w:val="00A76344"/>
    <w:rsid w:val="00A764AA"/>
    <w:rsid w:val="00A771F8"/>
    <w:rsid w:val="00A778FE"/>
    <w:rsid w:val="00A7798D"/>
    <w:rsid w:val="00A77B28"/>
    <w:rsid w:val="00A77D31"/>
    <w:rsid w:val="00A8058C"/>
    <w:rsid w:val="00A8069C"/>
    <w:rsid w:val="00A80DE2"/>
    <w:rsid w:val="00A815F0"/>
    <w:rsid w:val="00A81C9F"/>
    <w:rsid w:val="00A8249F"/>
    <w:rsid w:val="00A83A41"/>
    <w:rsid w:val="00A844A5"/>
    <w:rsid w:val="00A845BC"/>
    <w:rsid w:val="00A84983"/>
    <w:rsid w:val="00A84AA3"/>
    <w:rsid w:val="00A84EFF"/>
    <w:rsid w:val="00A85041"/>
    <w:rsid w:val="00A850CA"/>
    <w:rsid w:val="00A8527A"/>
    <w:rsid w:val="00A859AB"/>
    <w:rsid w:val="00A85D42"/>
    <w:rsid w:val="00A86A8D"/>
    <w:rsid w:val="00A86BD1"/>
    <w:rsid w:val="00A872EB"/>
    <w:rsid w:val="00A87758"/>
    <w:rsid w:val="00A878D9"/>
    <w:rsid w:val="00A87C16"/>
    <w:rsid w:val="00A90B80"/>
    <w:rsid w:val="00A91CB3"/>
    <w:rsid w:val="00A9211C"/>
    <w:rsid w:val="00A9211F"/>
    <w:rsid w:val="00A92149"/>
    <w:rsid w:val="00A92FAE"/>
    <w:rsid w:val="00A9453C"/>
    <w:rsid w:val="00A94F3E"/>
    <w:rsid w:val="00A9585E"/>
    <w:rsid w:val="00A95874"/>
    <w:rsid w:val="00A97294"/>
    <w:rsid w:val="00A973CC"/>
    <w:rsid w:val="00A97642"/>
    <w:rsid w:val="00A97676"/>
    <w:rsid w:val="00AA0423"/>
    <w:rsid w:val="00AA0C0B"/>
    <w:rsid w:val="00AA1313"/>
    <w:rsid w:val="00AA1314"/>
    <w:rsid w:val="00AA1538"/>
    <w:rsid w:val="00AA1715"/>
    <w:rsid w:val="00AA277E"/>
    <w:rsid w:val="00AA2862"/>
    <w:rsid w:val="00AA33D6"/>
    <w:rsid w:val="00AA36C1"/>
    <w:rsid w:val="00AA3C14"/>
    <w:rsid w:val="00AA3F64"/>
    <w:rsid w:val="00AA3FF0"/>
    <w:rsid w:val="00AA5E73"/>
    <w:rsid w:val="00AA64ED"/>
    <w:rsid w:val="00AA65AB"/>
    <w:rsid w:val="00AA66DA"/>
    <w:rsid w:val="00AA6D07"/>
    <w:rsid w:val="00AA7232"/>
    <w:rsid w:val="00AB0A27"/>
    <w:rsid w:val="00AB0FCE"/>
    <w:rsid w:val="00AB24D8"/>
    <w:rsid w:val="00AB261E"/>
    <w:rsid w:val="00AB2BCB"/>
    <w:rsid w:val="00AB2C86"/>
    <w:rsid w:val="00AB2D5E"/>
    <w:rsid w:val="00AB33D9"/>
    <w:rsid w:val="00AB3B68"/>
    <w:rsid w:val="00AB4332"/>
    <w:rsid w:val="00AB5C84"/>
    <w:rsid w:val="00AB5E4A"/>
    <w:rsid w:val="00AB6D11"/>
    <w:rsid w:val="00AB7061"/>
    <w:rsid w:val="00AB71CD"/>
    <w:rsid w:val="00AB729A"/>
    <w:rsid w:val="00AB7481"/>
    <w:rsid w:val="00AC0CA6"/>
    <w:rsid w:val="00AC1770"/>
    <w:rsid w:val="00AC184B"/>
    <w:rsid w:val="00AC2404"/>
    <w:rsid w:val="00AC428E"/>
    <w:rsid w:val="00AC4480"/>
    <w:rsid w:val="00AC45B0"/>
    <w:rsid w:val="00AC476F"/>
    <w:rsid w:val="00AC5662"/>
    <w:rsid w:val="00AC569E"/>
    <w:rsid w:val="00AC668B"/>
    <w:rsid w:val="00AC6C2D"/>
    <w:rsid w:val="00AC6D2D"/>
    <w:rsid w:val="00AD1265"/>
    <w:rsid w:val="00AD282B"/>
    <w:rsid w:val="00AD2DAD"/>
    <w:rsid w:val="00AD49CF"/>
    <w:rsid w:val="00AD4E22"/>
    <w:rsid w:val="00AD53C8"/>
    <w:rsid w:val="00AD5B72"/>
    <w:rsid w:val="00AD6AA7"/>
    <w:rsid w:val="00AD7504"/>
    <w:rsid w:val="00AD77BA"/>
    <w:rsid w:val="00AE0469"/>
    <w:rsid w:val="00AE102C"/>
    <w:rsid w:val="00AE17BA"/>
    <w:rsid w:val="00AE1A21"/>
    <w:rsid w:val="00AE2DDD"/>
    <w:rsid w:val="00AE3C96"/>
    <w:rsid w:val="00AE43C8"/>
    <w:rsid w:val="00AE631C"/>
    <w:rsid w:val="00AE6B01"/>
    <w:rsid w:val="00AE7AFB"/>
    <w:rsid w:val="00AF0333"/>
    <w:rsid w:val="00AF1829"/>
    <w:rsid w:val="00AF185B"/>
    <w:rsid w:val="00AF4342"/>
    <w:rsid w:val="00AF4609"/>
    <w:rsid w:val="00AF4972"/>
    <w:rsid w:val="00AF63CF"/>
    <w:rsid w:val="00AF6490"/>
    <w:rsid w:val="00AF64FA"/>
    <w:rsid w:val="00AF7FAD"/>
    <w:rsid w:val="00B00B76"/>
    <w:rsid w:val="00B00E43"/>
    <w:rsid w:val="00B0170D"/>
    <w:rsid w:val="00B01710"/>
    <w:rsid w:val="00B017F0"/>
    <w:rsid w:val="00B01FF2"/>
    <w:rsid w:val="00B02785"/>
    <w:rsid w:val="00B02821"/>
    <w:rsid w:val="00B02F39"/>
    <w:rsid w:val="00B0337E"/>
    <w:rsid w:val="00B03A1C"/>
    <w:rsid w:val="00B05423"/>
    <w:rsid w:val="00B06BA2"/>
    <w:rsid w:val="00B07265"/>
    <w:rsid w:val="00B0756C"/>
    <w:rsid w:val="00B115C2"/>
    <w:rsid w:val="00B12217"/>
    <w:rsid w:val="00B12559"/>
    <w:rsid w:val="00B13541"/>
    <w:rsid w:val="00B13A06"/>
    <w:rsid w:val="00B13EE0"/>
    <w:rsid w:val="00B14A9A"/>
    <w:rsid w:val="00B15295"/>
    <w:rsid w:val="00B152CE"/>
    <w:rsid w:val="00B15C5E"/>
    <w:rsid w:val="00B1629F"/>
    <w:rsid w:val="00B16DC1"/>
    <w:rsid w:val="00B174A4"/>
    <w:rsid w:val="00B215CE"/>
    <w:rsid w:val="00B21847"/>
    <w:rsid w:val="00B21C30"/>
    <w:rsid w:val="00B223EC"/>
    <w:rsid w:val="00B224DD"/>
    <w:rsid w:val="00B2378A"/>
    <w:rsid w:val="00B23AF9"/>
    <w:rsid w:val="00B2434C"/>
    <w:rsid w:val="00B24861"/>
    <w:rsid w:val="00B25E88"/>
    <w:rsid w:val="00B26234"/>
    <w:rsid w:val="00B27255"/>
    <w:rsid w:val="00B276B7"/>
    <w:rsid w:val="00B2793C"/>
    <w:rsid w:val="00B27DCC"/>
    <w:rsid w:val="00B27EF1"/>
    <w:rsid w:val="00B30061"/>
    <w:rsid w:val="00B30262"/>
    <w:rsid w:val="00B31546"/>
    <w:rsid w:val="00B31B01"/>
    <w:rsid w:val="00B31ECF"/>
    <w:rsid w:val="00B331AC"/>
    <w:rsid w:val="00B339DF"/>
    <w:rsid w:val="00B3537F"/>
    <w:rsid w:val="00B355C7"/>
    <w:rsid w:val="00B35813"/>
    <w:rsid w:val="00B36038"/>
    <w:rsid w:val="00B36781"/>
    <w:rsid w:val="00B37CC3"/>
    <w:rsid w:val="00B42D59"/>
    <w:rsid w:val="00B43D63"/>
    <w:rsid w:val="00B44FCC"/>
    <w:rsid w:val="00B457F5"/>
    <w:rsid w:val="00B45F3F"/>
    <w:rsid w:val="00B460A8"/>
    <w:rsid w:val="00B4685F"/>
    <w:rsid w:val="00B46D22"/>
    <w:rsid w:val="00B47855"/>
    <w:rsid w:val="00B519A0"/>
    <w:rsid w:val="00B52779"/>
    <w:rsid w:val="00B553FC"/>
    <w:rsid w:val="00B55516"/>
    <w:rsid w:val="00B561BD"/>
    <w:rsid w:val="00B56517"/>
    <w:rsid w:val="00B56758"/>
    <w:rsid w:val="00B57373"/>
    <w:rsid w:val="00B574E8"/>
    <w:rsid w:val="00B57646"/>
    <w:rsid w:val="00B576DD"/>
    <w:rsid w:val="00B57876"/>
    <w:rsid w:val="00B622C7"/>
    <w:rsid w:val="00B62984"/>
    <w:rsid w:val="00B64215"/>
    <w:rsid w:val="00B64478"/>
    <w:rsid w:val="00B64961"/>
    <w:rsid w:val="00B701AC"/>
    <w:rsid w:val="00B70D7D"/>
    <w:rsid w:val="00B7110F"/>
    <w:rsid w:val="00B7158D"/>
    <w:rsid w:val="00B71692"/>
    <w:rsid w:val="00B7192D"/>
    <w:rsid w:val="00B71A8D"/>
    <w:rsid w:val="00B722DC"/>
    <w:rsid w:val="00B722E9"/>
    <w:rsid w:val="00B723B1"/>
    <w:rsid w:val="00B725FC"/>
    <w:rsid w:val="00B72A1C"/>
    <w:rsid w:val="00B73ECC"/>
    <w:rsid w:val="00B742D1"/>
    <w:rsid w:val="00B74A89"/>
    <w:rsid w:val="00B75363"/>
    <w:rsid w:val="00B7587A"/>
    <w:rsid w:val="00B762A9"/>
    <w:rsid w:val="00B76357"/>
    <w:rsid w:val="00B76798"/>
    <w:rsid w:val="00B7729F"/>
    <w:rsid w:val="00B7787C"/>
    <w:rsid w:val="00B7790A"/>
    <w:rsid w:val="00B77C3A"/>
    <w:rsid w:val="00B802EF"/>
    <w:rsid w:val="00B809C0"/>
    <w:rsid w:val="00B818F4"/>
    <w:rsid w:val="00B81D85"/>
    <w:rsid w:val="00B8228D"/>
    <w:rsid w:val="00B83255"/>
    <w:rsid w:val="00B844B5"/>
    <w:rsid w:val="00B84AB6"/>
    <w:rsid w:val="00B868F2"/>
    <w:rsid w:val="00B90BF7"/>
    <w:rsid w:val="00B9114D"/>
    <w:rsid w:val="00B91E45"/>
    <w:rsid w:val="00B91EEF"/>
    <w:rsid w:val="00B92F5A"/>
    <w:rsid w:val="00B938BA"/>
    <w:rsid w:val="00B9399E"/>
    <w:rsid w:val="00B93D2D"/>
    <w:rsid w:val="00B9425D"/>
    <w:rsid w:val="00B95E72"/>
    <w:rsid w:val="00B95F37"/>
    <w:rsid w:val="00B964A5"/>
    <w:rsid w:val="00B975AD"/>
    <w:rsid w:val="00BA087E"/>
    <w:rsid w:val="00BA1235"/>
    <w:rsid w:val="00BA1B78"/>
    <w:rsid w:val="00BA5217"/>
    <w:rsid w:val="00BA5B42"/>
    <w:rsid w:val="00BA62A0"/>
    <w:rsid w:val="00BA760E"/>
    <w:rsid w:val="00BA7BA4"/>
    <w:rsid w:val="00BA7D3E"/>
    <w:rsid w:val="00BA7EE6"/>
    <w:rsid w:val="00BB00B9"/>
    <w:rsid w:val="00BB0B72"/>
    <w:rsid w:val="00BB17E9"/>
    <w:rsid w:val="00BB1898"/>
    <w:rsid w:val="00BB1B9C"/>
    <w:rsid w:val="00BB27EB"/>
    <w:rsid w:val="00BB300E"/>
    <w:rsid w:val="00BB399E"/>
    <w:rsid w:val="00BB3A64"/>
    <w:rsid w:val="00BB3AC4"/>
    <w:rsid w:val="00BB3CB1"/>
    <w:rsid w:val="00BB3DCE"/>
    <w:rsid w:val="00BB46AB"/>
    <w:rsid w:val="00BB63D4"/>
    <w:rsid w:val="00BC062E"/>
    <w:rsid w:val="00BC13DF"/>
    <w:rsid w:val="00BC1AC1"/>
    <w:rsid w:val="00BC2177"/>
    <w:rsid w:val="00BC22FD"/>
    <w:rsid w:val="00BC30EA"/>
    <w:rsid w:val="00BC3491"/>
    <w:rsid w:val="00BC3BDC"/>
    <w:rsid w:val="00BC4028"/>
    <w:rsid w:val="00BC457E"/>
    <w:rsid w:val="00BC4657"/>
    <w:rsid w:val="00BC4F4C"/>
    <w:rsid w:val="00BC547D"/>
    <w:rsid w:val="00BC5821"/>
    <w:rsid w:val="00BC5E5E"/>
    <w:rsid w:val="00BC6D65"/>
    <w:rsid w:val="00BC6F55"/>
    <w:rsid w:val="00BC72A2"/>
    <w:rsid w:val="00BC7579"/>
    <w:rsid w:val="00BC7617"/>
    <w:rsid w:val="00BD1C77"/>
    <w:rsid w:val="00BD22EC"/>
    <w:rsid w:val="00BD24CB"/>
    <w:rsid w:val="00BD3B9F"/>
    <w:rsid w:val="00BD3DB3"/>
    <w:rsid w:val="00BD525F"/>
    <w:rsid w:val="00BD62A5"/>
    <w:rsid w:val="00BD6321"/>
    <w:rsid w:val="00BD65F5"/>
    <w:rsid w:val="00BD7528"/>
    <w:rsid w:val="00BE0526"/>
    <w:rsid w:val="00BE09EB"/>
    <w:rsid w:val="00BE1484"/>
    <w:rsid w:val="00BE1B91"/>
    <w:rsid w:val="00BE2A42"/>
    <w:rsid w:val="00BE2EB3"/>
    <w:rsid w:val="00BE45F9"/>
    <w:rsid w:val="00BE596F"/>
    <w:rsid w:val="00BE689E"/>
    <w:rsid w:val="00BE6A5A"/>
    <w:rsid w:val="00BE6FCB"/>
    <w:rsid w:val="00BE7FD7"/>
    <w:rsid w:val="00BF01D6"/>
    <w:rsid w:val="00BF1647"/>
    <w:rsid w:val="00BF34F9"/>
    <w:rsid w:val="00BF38E1"/>
    <w:rsid w:val="00BF53C8"/>
    <w:rsid w:val="00BF7440"/>
    <w:rsid w:val="00BF796B"/>
    <w:rsid w:val="00C01787"/>
    <w:rsid w:val="00C03458"/>
    <w:rsid w:val="00C03A73"/>
    <w:rsid w:val="00C04358"/>
    <w:rsid w:val="00C044A4"/>
    <w:rsid w:val="00C04BD1"/>
    <w:rsid w:val="00C05748"/>
    <w:rsid w:val="00C05FFE"/>
    <w:rsid w:val="00C06435"/>
    <w:rsid w:val="00C0660B"/>
    <w:rsid w:val="00C0688F"/>
    <w:rsid w:val="00C06A72"/>
    <w:rsid w:val="00C06FC6"/>
    <w:rsid w:val="00C0740B"/>
    <w:rsid w:val="00C101C2"/>
    <w:rsid w:val="00C11348"/>
    <w:rsid w:val="00C12044"/>
    <w:rsid w:val="00C122B2"/>
    <w:rsid w:val="00C146B7"/>
    <w:rsid w:val="00C14903"/>
    <w:rsid w:val="00C1585D"/>
    <w:rsid w:val="00C15CC4"/>
    <w:rsid w:val="00C16557"/>
    <w:rsid w:val="00C16794"/>
    <w:rsid w:val="00C21061"/>
    <w:rsid w:val="00C2124C"/>
    <w:rsid w:val="00C222A8"/>
    <w:rsid w:val="00C23382"/>
    <w:rsid w:val="00C2366F"/>
    <w:rsid w:val="00C23CF4"/>
    <w:rsid w:val="00C25401"/>
    <w:rsid w:val="00C25F77"/>
    <w:rsid w:val="00C265A0"/>
    <w:rsid w:val="00C26F02"/>
    <w:rsid w:val="00C27412"/>
    <w:rsid w:val="00C315DF"/>
    <w:rsid w:val="00C321CD"/>
    <w:rsid w:val="00C34005"/>
    <w:rsid w:val="00C35560"/>
    <w:rsid w:val="00C363C3"/>
    <w:rsid w:val="00C36942"/>
    <w:rsid w:val="00C373C1"/>
    <w:rsid w:val="00C3745C"/>
    <w:rsid w:val="00C37790"/>
    <w:rsid w:val="00C37A3C"/>
    <w:rsid w:val="00C37C61"/>
    <w:rsid w:val="00C4009E"/>
    <w:rsid w:val="00C404A6"/>
    <w:rsid w:val="00C406D4"/>
    <w:rsid w:val="00C40B93"/>
    <w:rsid w:val="00C41ABC"/>
    <w:rsid w:val="00C42684"/>
    <w:rsid w:val="00C44C74"/>
    <w:rsid w:val="00C44F85"/>
    <w:rsid w:val="00C4531B"/>
    <w:rsid w:val="00C45851"/>
    <w:rsid w:val="00C50106"/>
    <w:rsid w:val="00C503D7"/>
    <w:rsid w:val="00C50C28"/>
    <w:rsid w:val="00C50E90"/>
    <w:rsid w:val="00C51730"/>
    <w:rsid w:val="00C51EE1"/>
    <w:rsid w:val="00C52AA5"/>
    <w:rsid w:val="00C532A9"/>
    <w:rsid w:val="00C532F6"/>
    <w:rsid w:val="00C53405"/>
    <w:rsid w:val="00C53781"/>
    <w:rsid w:val="00C54D0E"/>
    <w:rsid w:val="00C54E38"/>
    <w:rsid w:val="00C54F00"/>
    <w:rsid w:val="00C553E2"/>
    <w:rsid w:val="00C5558E"/>
    <w:rsid w:val="00C559EF"/>
    <w:rsid w:val="00C567EA"/>
    <w:rsid w:val="00C56949"/>
    <w:rsid w:val="00C56964"/>
    <w:rsid w:val="00C56D52"/>
    <w:rsid w:val="00C57E68"/>
    <w:rsid w:val="00C60782"/>
    <w:rsid w:val="00C62B97"/>
    <w:rsid w:val="00C63940"/>
    <w:rsid w:val="00C63A96"/>
    <w:rsid w:val="00C63FA8"/>
    <w:rsid w:val="00C642AD"/>
    <w:rsid w:val="00C64D3A"/>
    <w:rsid w:val="00C652B9"/>
    <w:rsid w:val="00C65436"/>
    <w:rsid w:val="00C67B0D"/>
    <w:rsid w:val="00C67D4D"/>
    <w:rsid w:val="00C717E3"/>
    <w:rsid w:val="00C718DA"/>
    <w:rsid w:val="00C7249F"/>
    <w:rsid w:val="00C7261F"/>
    <w:rsid w:val="00C72AFF"/>
    <w:rsid w:val="00C72F12"/>
    <w:rsid w:val="00C73285"/>
    <w:rsid w:val="00C74283"/>
    <w:rsid w:val="00C759D0"/>
    <w:rsid w:val="00C774F9"/>
    <w:rsid w:val="00C80158"/>
    <w:rsid w:val="00C80305"/>
    <w:rsid w:val="00C806E4"/>
    <w:rsid w:val="00C809C4"/>
    <w:rsid w:val="00C811BD"/>
    <w:rsid w:val="00C8163D"/>
    <w:rsid w:val="00C821C4"/>
    <w:rsid w:val="00C826FB"/>
    <w:rsid w:val="00C82DB8"/>
    <w:rsid w:val="00C83137"/>
    <w:rsid w:val="00C83190"/>
    <w:rsid w:val="00C83904"/>
    <w:rsid w:val="00C845A2"/>
    <w:rsid w:val="00C8537C"/>
    <w:rsid w:val="00C8545E"/>
    <w:rsid w:val="00C85920"/>
    <w:rsid w:val="00C87F36"/>
    <w:rsid w:val="00C9022A"/>
    <w:rsid w:val="00C90730"/>
    <w:rsid w:val="00C90932"/>
    <w:rsid w:val="00C90C5A"/>
    <w:rsid w:val="00C9160E"/>
    <w:rsid w:val="00C917D3"/>
    <w:rsid w:val="00C91E63"/>
    <w:rsid w:val="00C92A0D"/>
    <w:rsid w:val="00C940E7"/>
    <w:rsid w:val="00C94182"/>
    <w:rsid w:val="00C948AE"/>
    <w:rsid w:val="00C94E8D"/>
    <w:rsid w:val="00C95BA8"/>
    <w:rsid w:val="00C96831"/>
    <w:rsid w:val="00C96C79"/>
    <w:rsid w:val="00C97307"/>
    <w:rsid w:val="00C97FDA"/>
    <w:rsid w:val="00CA04DF"/>
    <w:rsid w:val="00CA0CAB"/>
    <w:rsid w:val="00CA11E7"/>
    <w:rsid w:val="00CA24F0"/>
    <w:rsid w:val="00CA254B"/>
    <w:rsid w:val="00CA3A66"/>
    <w:rsid w:val="00CA596E"/>
    <w:rsid w:val="00CA5E52"/>
    <w:rsid w:val="00CA62BD"/>
    <w:rsid w:val="00CA6502"/>
    <w:rsid w:val="00CB0362"/>
    <w:rsid w:val="00CB0520"/>
    <w:rsid w:val="00CB08BA"/>
    <w:rsid w:val="00CB0F4B"/>
    <w:rsid w:val="00CB1A51"/>
    <w:rsid w:val="00CB1E6C"/>
    <w:rsid w:val="00CB23BE"/>
    <w:rsid w:val="00CB2FCB"/>
    <w:rsid w:val="00CB4843"/>
    <w:rsid w:val="00CB4877"/>
    <w:rsid w:val="00CB4B4D"/>
    <w:rsid w:val="00CB6B8B"/>
    <w:rsid w:val="00CB7046"/>
    <w:rsid w:val="00CB77C5"/>
    <w:rsid w:val="00CC0353"/>
    <w:rsid w:val="00CC057E"/>
    <w:rsid w:val="00CC05C5"/>
    <w:rsid w:val="00CC0F6D"/>
    <w:rsid w:val="00CC4BA8"/>
    <w:rsid w:val="00CC4BB8"/>
    <w:rsid w:val="00CC4DC7"/>
    <w:rsid w:val="00CC5E3F"/>
    <w:rsid w:val="00CC63AC"/>
    <w:rsid w:val="00CC63CD"/>
    <w:rsid w:val="00CC771F"/>
    <w:rsid w:val="00CC7A72"/>
    <w:rsid w:val="00CC7DCA"/>
    <w:rsid w:val="00CD074F"/>
    <w:rsid w:val="00CD2AB9"/>
    <w:rsid w:val="00CD4A17"/>
    <w:rsid w:val="00CD500A"/>
    <w:rsid w:val="00CD5099"/>
    <w:rsid w:val="00CD55D9"/>
    <w:rsid w:val="00CD5CFE"/>
    <w:rsid w:val="00CD5DB5"/>
    <w:rsid w:val="00CD6EF6"/>
    <w:rsid w:val="00CD7FC1"/>
    <w:rsid w:val="00CE0EDB"/>
    <w:rsid w:val="00CE13A4"/>
    <w:rsid w:val="00CE1A98"/>
    <w:rsid w:val="00CE2A5D"/>
    <w:rsid w:val="00CE32C3"/>
    <w:rsid w:val="00CE4526"/>
    <w:rsid w:val="00CE4555"/>
    <w:rsid w:val="00CE4D82"/>
    <w:rsid w:val="00CE4DB2"/>
    <w:rsid w:val="00CE61E4"/>
    <w:rsid w:val="00CE6A79"/>
    <w:rsid w:val="00CE71B1"/>
    <w:rsid w:val="00CE7AA0"/>
    <w:rsid w:val="00CF0F1B"/>
    <w:rsid w:val="00CF1C42"/>
    <w:rsid w:val="00CF1E1A"/>
    <w:rsid w:val="00CF2657"/>
    <w:rsid w:val="00CF2C3F"/>
    <w:rsid w:val="00CF4538"/>
    <w:rsid w:val="00CF457F"/>
    <w:rsid w:val="00CF49F4"/>
    <w:rsid w:val="00CF4BD7"/>
    <w:rsid w:val="00CF4D5E"/>
    <w:rsid w:val="00CF5351"/>
    <w:rsid w:val="00CF5603"/>
    <w:rsid w:val="00CF614C"/>
    <w:rsid w:val="00CF6592"/>
    <w:rsid w:val="00CF696D"/>
    <w:rsid w:val="00CF6B37"/>
    <w:rsid w:val="00CF6C1B"/>
    <w:rsid w:val="00CF6F26"/>
    <w:rsid w:val="00CF7062"/>
    <w:rsid w:val="00CF7902"/>
    <w:rsid w:val="00D008B0"/>
    <w:rsid w:val="00D0183E"/>
    <w:rsid w:val="00D030A5"/>
    <w:rsid w:val="00D0311A"/>
    <w:rsid w:val="00D03201"/>
    <w:rsid w:val="00D03A11"/>
    <w:rsid w:val="00D043CE"/>
    <w:rsid w:val="00D0472A"/>
    <w:rsid w:val="00D0473F"/>
    <w:rsid w:val="00D04C4A"/>
    <w:rsid w:val="00D05467"/>
    <w:rsid w:val="00D055C4"/>
    <w:rsid w:val="00D0590D"/>
    <w:rsid w:val="00D05AA8"/>
    <w:rsid w:val="00D05B49"/>
    <w:rsid w:val="00D05C7C"/>
    <w:rsid w:val="00D06D54"/>
    <w:rsid w:val="00D06DFB"/>
    <w:rsid w:val="00D10312"/>
    <w:rsid w:val="00D10AAC"/>
    <w:rsid w:val="00D10BB3"/>
    <w:rsid w:val="00D1100D"/>
    <w:rsid w:val="00D11199"/>
    <w:rsid w:val="00D11928"/>
    <w:rsid w:val="00D119EF"/>
    <w:rsid w:val="00D11BF7"/>
    <w:rsid w:val="00D125A1"/>
    <w:rsid w:val="00D1265C"/>
    <w:rsid w:val="00D13C54"/>
    <w:rsid w:val="00D14C3F"/>
    <w:rsid w:val="00D1542C"/>
    <w:rsid w:val="00D1695F"/>
    <w:rsid w:val="00D17006"/>
    <w:rsid w:val="00D1748C"/>
    <w:rsid w:val="00D17547"/>
    <w:rsid w:val="00D23475"/>
    <w:rsid w:val="00D2349B"/>
    <w:rsid w:val="00D23850"/>
    <w:rsid w:val="00D24AAA"/>
    <w:rsid w:val="00D25105"/>
    <w:rsid w:val="00D25891"/>
    <w:rsid w:val="00D260D9"/>
    <w:rsid w:val="00D301E1"/>
    <w:rsid w:val="00D30730"/>
    <w:rsid w:val="00D30A31"/>
    <w:rsid w:val="00D30B4D"/>
    <w:rsid w:val="00D3155F"/>
    <w:rsid w:val="00D31592"/>
    <w:rsid w:val="00D3262D"/>
    <w:rsid w:val="00D32738"/>
    <w:rsid w:val="00D32C1E"/>
    <w:rsid w:val="00D32C56"/>
    <w:rsid w:val="00D3492D"/>
    <w:rsid w:val="00D35A31"/>
    <w:rsid w:val="00D35ED6"/>
    <w:rsid w:val="00D36CBB"/>
    <w:rsid w:val="00D3784E"/>
    <w:rsid w:val="00D407CD"/>
    <w:rsid w:val="00D40B04"/>
    <w:rsid w:val="00D40FE4"/>
    <w:rsid w:val="00D41D0F"/>
    <w:rsid w:val="00D42420"/>
    <w:rsid w:val="00D42CDF"/>
    <w:rsid w:val="00D43358"/>
    <w:rsid w:val="00D441D9"/>
    <w:rsid w:val="00D4543A"/>
    <w:rsid w:val="00D4601A"/>
    <w:rsid w:val="00D462BE"/>
    <w:rsid w:val="00D4652F"/>
    <w:rsid w:val="00D46879"/>
    <w:rsid w:val="00D468E7"/>
    <w:rsid w:val="00D47AE6"/>
    <w:rsid w:val="00D47C94"/>
    <w:rsid w:val="00D50781"/>
    <w:rsid w:val="00D51CAC"/>
    <w:rsid w:val="00D5254A"/>
    <w:rsid w:val="00D5274A"/>
    <w:rsid w:val="00D52974"/>
    <w:rsid w:val="00D53018"/>
    <w:rsid w:val="00D53C18"/>
    <w:rsid w:val="00D54148"/>
    <w:rsid w:val="00D54353"/>
    <w:rsid w:val="00D54580"/>
    <w:rsid w:val="00D54E1C"/>
    <w:rsid w:val="00D55927"/>
    <w:rsid w:val="00D5716C"/>
    <w:rsid w:val="00D57745"/>
    <w:rsid w:val="00D601AD"/>
    <w:rsid w:val="00D60D33"/>
    <w:rsid w:val="00D61BEE"/>
    <w:rsid w:val="00D6221E"/>
    <w:rsid w:val="00D6241E"/>
    <w:rsid w:val="00D63C3A"/>
    <w:rsid w:val="00D640DD"/>
    <w:rsid w:val="00D64502"/>
    <w:rsid w:val="00D649C4"/>
    <w:rsid w:val="00D6502D"/>
    <w:rsid w:val="00D65C3F"/>
    <w:rsid w:val="00D66A5B"/>
    <w:rsid w:val="00D67D06"/>
    <w:rsid w:val="00D70D81"/>
    <w:rsid w:val="00D70EF4"/>
    <w:rsid w:val="00D71B0E"/>
    <w:rsid w:val="00D739CA"/>
    <w:rsid w:val="00D74099"/>
    <w:rsid w:val="00D751B7"/>
    <w:rsid w:val="00D77706"/>
    <w:rsid w:val="00D77906"/>
    <w:rsid w:val="00D77AEC"/>
    <w:rsid w:val="00D77B87"/>
    <w:rsid w:val="00D801F1"/>
    <w:rsid w:val="00D80B8C"/>
    <w:rsid w:val="00D81261"/>
    <w:rsid w:val="00D81685"/>
    <w:rsid w:val="00D83023"/>
    <w:rsid w:val="00D83710"/>
    <w:rsid w:val="00D83796"/>
    <w:rsid w:val="00D838C0"/>
    <w:rsid w:val="00D8448E"/>
    <w:rsid w:val="00D84A62"/>
    <w:rsid w:val="00D851D3"/>
    <w:rsid w:val="00D85495"/>
    <w:rsid w:val="00D87132"/>
    <w:rsid w:val="00D907DD"/>
    <w:rsid w:val="00D91829"/>
    <w:rsid w:val="00D92159"/>
    <w:rsid w:val="00D9215C"/>
    <w:rsid w:val="00D9229A"/>
    <w:rsid w:val="00D92335"/>
    <w:rsid w:val="00D9457A"/>
    <w:rsid w:val="00D9472A"/>
    <w:rsid w:val="00D9548F"/>
    <w:rsid w:val="00D956B6"/>
    <w:rsid w:val="00D95B78"/>
    <w:rsid w:val="00D95BE3"/>
    <w:rsid w:val="00D96336"/>
    <w:rsid w:val="00D964F1"/>
    <w:rsid w:val="00D97CB8"/>
    <w:rsid w:val="00D97FA4"/>
    <w:rsid w:val="00DA005F"/>
    <w:rsid w:val="00DA0283"/>
    <w:rsid w:val="00DA1474"/>
    <w:rsid w:val="00DA1521"/>
    <w:rsid w:val="00DA1E3B"/>
    <w:rsid w:val="00DA2004"/>
    <w:rsid w:val="00DA3130"/>
    <w:rsid w:val="00DA3AE8"/>
    <w:rsid w:val="00DA46D1"/>
    <w:rsid w:val="00DA4823"/>
    <w:rsid w:val="00DA4B1E"/>
    <w:rsid w:val="00DA5082"/>
    <w:rsid w:val="00DA5638"/>
    <w:rsid w:val="00DA69F7"/>
    <w:rsid w:val="00DA6DE0"/>
    <w:rsid w:val="00DA6E8A"/>
    <w:rsid w:val="00DA7208"/>
    <w:rsid w:val="00DA7981"/>
    <w:rsid w:val="00DA7A3B"/>
    <w:rsid w:val="00DB0D33"/>
    <w:rsid w:val="00DB18EC"/>
    <w:rsid w:val="00DB1FD9"/>
    <w:rsid w:val="00DB28BD"/>
    <w:rsid w:val="00DB3196"/>
    <w:rsid w:val="00DB325C"/>
    <w:rsid w:val="00DB3656"/>
    <w:rsid w:val="00DB3D7E"/>
    <w:rsid w:val="00DB4116"/>
    <w:rsid w:val="00DB48D8"/>
    <w:rsid w:val="00DB4D39"/>
    <w:rsid w:val="00DB4F72"/>
    <w:rsid w:val="00DB53EE"/>
    <w:rsid w:val="00DB5F79"/>
    <w:rsid w:val="00DB60FD"/>
    <w:rsid w:val="00DB78EE"/>
    <w:rsid w:val="00DB7A94"/>
    <w:rsid w:val="00DB7CF6"/>
    <w:rsid w:val="00DC0450"/>
    <w:rsid w:val="00DC0C14"/>
    <w:rsid w:val="00DC2838"/>
    <w:rsid w:val="00DC335A"/>
    <w:rsid w:val="00DC4489"/>
    <w:rsid w:val="00DC4576"/>
    <w:rsid w:val="00DC4D1C"/>
    <w:rsid w:val="00DC50EF"/>
    <w:rsid w:val="00DC5EB1"/>
    <w:rsid w:val="00DC6862"/>
    <w:rsid w:val="00DC6926"/>
    <w:rsid w:val="00DC7711"/>
    <w:rsid w:val="00DD0513"/>
    <w:rsid w:val="00DD052E"/>
    <w:rsid w:val="00DD10B0"/>
    <w:rsid w:val="00DD1146"/>
    <w:rsid w:val="00DD1338"/>
    <w:rsid w:val="00DD1C2B"/>
    <w:rsid w:val="00DD1C9F"/>
    <w:rsid w:val="00DD27AB"/>
    <w:rsid w:val="00DD4D2B"/>
    <w:rsid w:val="00DD4D75"/>
    <w:rsid w:val="00DD57B0"/>
    <w:rsid w:val="00DD5C82"/>
    <w:rsid w:val="00DD62EF"/>
    <w:rsid w:val="00DD70F4"/>
    <w:rsid w:val="00DD7651"/>
    <w:rsid w:val="00DD7E2B"/>
    <w:rsid w:val="00DD7EF8"/>
    <w:rsid w:val="00DE194A"/>
    <w:rsid w:val="00DE2344"/>
    <w:rsid w:val="00DE4828"/>
    <w:rsid w:val="00DE4C72"/>
    <w:rsid w:val="00DE4F91"/>
    <w:rsid w:val="00DE5472"/>
    <w:rsid w:val="00DE5A02"/>
    <w:rsid w:val="00DE6A14"/>
    <w:rsid w:val="00DE759B"/>
    <w:rsid w:val="00DE791E"/>
    <w:rsid w:val="00DF007A"/>
    <w:rsid w:val="00DF09D6"/>
    <w:rsid w:val="00DF1D64"/>
    <w:rsid w:val="00DF2889"/>
    <w:rsid w:val="00DF3368"/>
    <w:rsid w:val="00DF4BDB"/>
    <w:rsid w:val="00DF5D0A"/>
    <w:rsid w:val="00DF5D71"/>
    <w:rsid w:val="00DF6B17"/>
    <w:rsid w:val="00DF76BB"/>
    <w:rsid w:val="00E000A6"/>
    <w:rsid w:val="00E002B5"/>
    <w:rsid w:val="00E00E71"/>
    <w:rsid w:val="00E01921"/>
    <w:rsid w:val="00E01E50"/>
    <w:rsid w:val="00E01F5D"/>
    <w:rsid w:val="00E034BC"/>
    <w:rsid w:val="00E03647"/>
    <w:rsid w:val="00E061D7"/>
    <w:rsid w:val="00E062DA"/>
    <w:rsid w:val="00E0637A"/>
    <w:rsid w:val="00E06C46"/>
    <w:rsid w:val="00E06E73"/>
    <w:rsid w:val="00E07481"/>
    <w:rsid w:val="00E07AE1"/>
    <w:rsid w:val="00E07C5F"/>
    <w:rsid w:val="00E07D59"/>
    <w:rsid w:val="00E10372"/>
    <w:rsid w:val="00E10C86"/>
    <w:rsid w:val="00E1113F"/>
    <w:rsid w:val="00E1187A"/>
    <w:rsid w:val="00E11BCD"/>
    <w:rsid w:val="00E11EAD"/>
    <w:rsid w:val="00E12A3A"/>
    <w:rsid w:val="00E13328"/>
    <w:rsid w:val="00E14A39"/>
    <w:rsid w:val="00E159F5"/>
    <w:rsid w:val="00E16507"/>
    <w:rsid w:val="00E16D92"/>
    <w:rsid w:val="00E17556"/>
    <w:rsid w:val="00E17B3D"/>
    <w:rsid w:val="00E20279"/>
    <w:rsid w:val="00E202AC"/>
    <w:rsid w:val="00E2031C"/>
    <w:rsid w:val="00E20A76"/>
    <w:rsid w:val="00E22318"/>
    <w:rsid w:val="00E224E9"/>
    <w:rsid w:val="00E227AE"/>
    <w:rsid w:val="00E22832"/>
    <w:rsid w:val="00E23370"/>
    <w:rsid w:val="00E24230"/>
    <w:rsid w:val="00E25B5D"/>
    <w:rsid w:val="00E260DE"/>
    <w:rsid w:val="00E3055B"/>
    <w:rsid w:val="00E305CE"/>
    <w:rsid w:val="00E3061B"/>
    <w:rsid w:val="00E3072E"/>
    <w:rsid w:val="00E3169F"/>
    <w:rsid w:val="00E3221B"/>
    <w:rsid w:val="00E32682"/>
    <w:rsid w:val="00E334C0"/>
    <w:rsid w:val="00E33DB0"/>
    <w:rsid w:val="00E35495"/>
    <w:rsid w:val="00E3675A"/>
    <w:rsid w:val="00E36A74"/>
    <w:rsid w:val="00E36C2F"/>
    <w:rsid w:val="00E37E64"/>
    <w:rsid w:val="00E37EB0"/>
    <w:rsid w:val="00E40B45"/>
    <w:rsid w:val="00E40B64"/>
    <w:rsid w:val="00E40C44"/>
    <w:rsid w:val="00E40E24"/>
    <w:rsid w:val="00E4190C"/>
    <w:rsid w:val="00E41B9B"/>
    <w:rsid w:val="00E43AB7"/>
    <w:rsid w:val="00E447AC"/>
    <w:rsid w:val="00E44A6B"/>
    <w:rsid w:val="00E45254"/>
    <w:rsid w:val="00E45C90"/>
    <w:rsid w:val="00E469EB"/>
    <w:rsid w:val="00E5093B"/>
    <w:rsid w:val="00E50941"/>
    <w:rsid w:val="00E50F88"/>
    <w:rsid w:val="00E514F1"/>
    <w:rsid w:val="00E517A5"/>
    <w:rsid w:val="00E51E01"/>
    <w:rsid w:val="00E522B9"/>
    <w:rsid w:val="00E52D51"/>
    <w:rsid w:val="00E5322A"/>
    <w:rsid w:val="00E53A9A"/>
    <w:rsid w:val="00E54148"/>
    <w:rsid w:val="00E54B79"/>
    <w:rsid w:val="00E54E06"/>
    <w:rsid w:val="00E54EE3"/>
    <w:rsid w:val="00E557B7"/>
    <w:rsid w:val="00E56A08"/>
    <w:rsid w:val="00E61688"/>
    <w:rsid w:val="00E61714"/>
    <w:rsid w:val="00E61E9F"/>
    <w:rsid w:val="00E61F42"/>
    <w:rsid w:val="00E633F1"/>
    <w:rsid w:val="00E63AEE"/>
    <w:rsid w:val="00E63C11"/>
    <w:rsid w:val="00E657E9"/>
    <w:rsid w:val="00E667D7"/>
    <w:rsid w:val="00E66D19"/>
    <w:rsid w:val="00E67ED8"/>
    <w:rsid w:val="00E67F0E"/>
    <w:rsid w:val="00E706D1"/>
    <w:rsid w:val="00E71F8E"/>
    <w:rsid w:val="00E730F3"/>
    <w:rsid w:val="00E73DAE"/>
    <w:rsid w:val="00E754EA"/>
    <w:rsid w:val="00E757B9"/>
    <w:rsid w:val="00E761F8"/>
    <w:rsid w:val="00E774B3"/>
    <w:rsid w:val="00E77BF9"/>
    <w:rsid w:val="00E80B21"/>
    <w:rsid w:val="00E80ECF"/>
    <w:rsid w:val="00E814FD"/>
    <w:rsid w:val="00E81CB3"/>
    <w:rsid w:val="00E8322E"/>
    <w:rsid w:val="00E83DC8"/>
    <w:rsid w:val="00E85116"/>
    <w:rsid w:val="00E85AF5"/>
    <w:rsid w:val="00E85C2A"/>
    <w:rsid w:val="00E86DC1"/>
    <w:rsid w:val="00E91FBF"/>
    <w:rsid w:val="00E92274"/>
    <w:rsid w:val="00E93816"/>
    <w:rsid w:val="00E93959"/>
    <w:rsid w:val="00E949FC"/>
    <w:rsid w:val="00E957A0"/>
    <w:rsid w:val="00E957D8"/>
    <w:rsid w:val="00E963FE"/>
    <w:rsid w:val="00E969C1"/>
    <w:rsid w:val="00E96C7A"/>
    <w:rsid w:val="00E96EEE"/>
    <w:rsid w:val="00E96FF7"/>
    <w:rsid w:val="00E971CE"/>
    <w:rsid w:val="00E97579"/>
    <w:rsid w:val="00EA01E5"/>
    <w:rsid w:val="00EA25E4"/>
    <w:rsid w:val="00EA2949"/>
    <w:rsid w:val="00EA317B"/>
    <w:rsid w:val="00EA3523"/>
    <w:rsid w:val="00EA451A"/>
    <w:rsid w:val="00EA4648"/>
    <w:rsid w:val="00EA7099"/>
    <w:rsid w:val="00EA7688"/>
    <w:rsid w:val="00EB05DE"/>
    <w:rsid w:val="00EB1E3E"/>
    <w:rsid w:val="00EB31E3"/>
    <w:rsid w:val="00EB36FF"/>
    <w:rsid w:val="00EB3E28"/>
    <w:rsid w:val="00EB4C81"/>
    <w:rsid w:val="00EB5F10"/>
    <w:rsid w:val="00EB67DC"/>
    <w:rsid w:val="00EB68D2"/>
    <w:rsid w:val="00EB7700"/>
    <w:rsid w:val="00EC195C"/>
    <w:rsid w:val="00EC1AC7"/>
    <w:rsid w:val="00EC2C68"/>
    <w:rsid w:val="00EC3224"/>
    <w:rsid w:val="00EC3301"/>
    <w:rsid w:val="00EC434E"/>
    <w:rsid w:val="00EC4E04"/>
    <w:rsid w:val="00EC550A"/>
    <w:rsid w:val="00EC5694"/>
    <w:rsid w:val="00EC57B4"/>
    <w:rsid w:val="00EC59D8"/>
    <w:rsid w:val="00EC61D2"/>
    <w:rsid w:val="00EC707C"/>
    <w:rsid w:val="00EC748D"/>
    <w:rsid w:val="00EC7D84"/>
    <w:rsid w:val="00ED1DFE"/>
    <w:rsid w:val="00ED28E5"/>
    <w:rsid w:val="00ED4250"/>
    <w:rsid w:val="00ED4407"/>
    <w:rsid w:val="00ED563A"/>
    <w:rsid w:val="00ED57DF"/>
    <w:rsid w:val="00ED5ECB"/>
    <w:rsid w:val="00ED7165"/>
    <w:rsid w:val="00ED7D5E"/>
    <w:rsid w:val="00ED7F59"/>
    <w:rsid w:val="00EE0007"/>
    <w:rsid w:val="00EE0517"/>
    <w:rsid w:val="00EE1CE2"/>
    <w:rsid w:val="00EE273C"/>
    <w:rsid w:val="00EE28CA"/>
    <w:rsid w:val="00EE31AC"/>
    <w:rsid w:val="00EE3C77"/>
    <w:rsid w:val="00EE4680"/>
    <w:rsid w:val="00EE4785"/>
    <w:rsid w:val="00EE5384"/>
    <w:rsid w:val="00EE6AAB"/>
    <w:rsid w:val="00EF109D"/>
    <w:rsid w:val="00EF13DA"/>
    <w:rsid w:val="00EF1634"/>
    <w:rsid w:val="00EF286C"/>
    <w:rsid w:val="00EF2893"/>
    <w:rsid w:val="00EF312A"/>
    <w:rsid w:val="00EF3DA0"/>
    <w:rsid w:val="00EF404F"/>
    <w:rsid w:val="00EF4739"/>
    <w:rsid w:val="00EF4D7E"/>
    <w:rsid w:val="00EF58DE"/>
    <w:rsid w:val="00EF5D38"/>
    <w:rsid w:val="00EF5D73"/>
    <w:rsid w:val="00EF5D79"/>
    <w:rsid w:val="00EF6C72"/>
    <w:rsid w:val="00EF70C5"/>
    <w:rsid w:val="00EF7ECA"/>
    <w:rsid w:val="00F004B7"/>
    <w:rsid w:val="00F00D90"/>
    <w:rsid w:val="00F00DB9"/>
    <w:rsid w:val="00F0131B"/>
    <w:rsid w:val="00F0163A"/>
    <w:rsid w:val="00F01751"/>
    <w:rsid w:val="00F020FC"/>
    <w:rsid w:val="00F0269E"/>
    <w:rsid w:val="00F027AD"/>
    <w:rsid w:val="00F02A47"/>
    <w:rsid w:val="00F02B42"/>
    <w:rsid w:val="00F02BCF"/>
    <w:rsid w:val="00F02C7B"/>
    <w:rsid w:val="00F03363"/>
    <w:rsid w:val="00F03DC6"/>
    <w:rsid w:val="00F04790"/>
    <w:rsid w:val="00F04A0B"/>
    <w:rsid w:val="00F05E17"/>
    <w:rsid w:val="00F06151"/>
    <w:rsid w:val="00F0731B"/>
    <w:rsid w:val="00F07451"/>
    <w:rsid w:val="00F07A85"/>
    <w:rsid w:val="00F07C6D"/>
    <w:rsid w:val="00F11F32"/>
    <w:rsid w:val="00F12F17"/>
    <w:rsid w:val="00F13068"/>
    <w:rsid w:val="00F1438F"/>
    <w:rsid w:val="00F16B9A"/>
    <w:rsid w:val="00F16E8C"/>
    <w:rsid w:val="00F16F5F"/>
    <w:rsid w:val="00F17401"/>
    <w:rsid w:val="00F1752C"/>
    <w:rsid w:val="00F20A12"/>
    <w:rsid w:val="00F20ADD"/>
    <w:rsid w:val="00F21B1A"/>
    <w:rsid w:val="00F2286D"/>
    <w:rsid w:val="00F237D4"/>
    <w:rsid w:val="00F245E1"/>
    <w:rsid w:val="00F24AE5"/>
    <w:rsid w:val="00F24DA7"/>
    <w:rsid w:val="00F2526A"/>
    <w:rsid w:val="00F253E0"/>
    <w:rsid w:val="00F2556F"/>
    <w:rsid w:val="00F25C47"/>
    <w:rsid w:val="00F269D1"/>
    <w:rsid w:val="00F301DE"/>
    <w:rsid w:val="00F30D44"/>
    <w:rsid w:val="00F31F54"/>
    <w:rsid w:val="00F326DD"/>
    <w:rsid w:val="00F33104"/>
    <w:rsid w:val="00F34A0D"/>
    <w:rsid w:val="00F36015"/>
    <w:rsid w:val="00F3670A"/>
    <w:rsid w:val="00F36D9C"/>
    <w:rsid w:val="00F36DF9"/>
    <w:rsid w:val="00F40583"/>
    <w:rsid w:val="00F41888"/>
    <w:rsid w:val="00F42113"/>
    <w:rsid w:val="00F432F5"/>
    <w:rsid w:val="00F4462E"/>
    <w:rsid w:val="00F44A70"/>
    <w:rsid w:val="00F44D43"/>
    <w:rsid w:val="00F454AE"/>
    <w:rsid w:val="00F45792"/>
    <w:rsid w:val="00F457C2"/>
    <w:rsid w:val="00F467D2"/>
    <w:rsid w:val="00F52898"/>
    <w:rsid w:val="00F53361"/>
    <w:rsid w:val="00F53C27"/>
    <w:rsid w:val="00F55BE8"/>
    <w:rsid w:val="00F567FD"/>
    <w:rsid w:val="00F57D7E"/>
    <w:rsid w:val="00F60395"/>
    <w:rsid w:val="00F61108"/>
    <w:rsid w:val="00F61529"/>
    <w:rsid w:val="00F62740"/>
    <w:rsid w:val="00F63AFD"/>
    <w:rsid w:val="00F64426"/>
    <w:rsid w:val="00F6497F"/>
    <w:rsid w:val="00F65429"/>
    <w:rsid w:val="00F65477"/>
    <w:rsid w:val="00F65C42"/>
    <w:rsid w:val="00F6614A"/>
    <w:rsid w:val="00F661D1"/>
    <w:rsid w:val="00F66728"/>
    <w:rsid w:val="00F66BFC"/>
    <w:rsid w:val="00F66D42"/>
    <w:rsid w:val="00F6774A"/>
    <w:rsid w:val="00F67A7E"/>
    <w:rsid w:val="00F67BF9"/>
    <w:rsid w:val="00F70460"/>
    <w:rsid w:val="00F70C29"/>
    <w:rsid w:val="00F7155B"/>
    <w:rsid w:val="00F72254"/>
    <w:rsid w:val="00F73B1B"/>
    <w:rsid w:val="00F73C48"/>
    <w:rsid w:val="00F74BE9"/>
    <w:rsid w:val="00F75177"/>
    <w:rsid w:val="00F76287"/>
    <w:rsid w:val="00F767BB"/>
    <w:rsid w:val="00F76950"/>
    <w:rsid w:val="00F7733E"/>
    <w:rsid w:val="00F8046F"/>
    <w:rsid w:val="00F80E1E"/>
    <w:rsid w:val="00F8140F"/>
    <w:rsid w:val="00F81F03"/>
    <w:rsid w:val="00F82D68"/>
    <w:rsid w:val="00F82FD1"/>
    <w:rsid w:val="00F8332B"/>
    <w:rsid w:val="00F839B5"/>
    <w:rsid w:val="00F83DC3"/>
    <w:rsid w:val="00F860B7"/>
    <w:rsid w:val="00F8645C"/>
    <w:rsid w:val="00F86DFA"/>
    <w:rsid w:val="00F87E45"/>
    <w:rsid w:val="00F9095B"/>
    <w:rsid w:val="00F90C8E"/>
    <w:rsid w:val="00F91F61"/>
    <w:rsid w:val="00F91F8C"/>
    <w:rsid w:val="00F927E8"/>
    <w:rsid w:val="00F92ABC"/>
    <w:rsid w:val="00F92CE0"/>
    <w:rsid w:val="00F93C6E"/>
    <w:rsid w:val="00F94165"/>
    <w:rsid w:val="00F941C4"/>
    <w:rsid w:val="00F941D8"/>
    <w:rsid w:val="00F94366"/>
    <w:rsid w:val="00F94D76"/>
    <w:rsid w:val="00F95BC1"/>
    <w:rsid w:val="00F9638D"/>
    <w:rsid w:val="00F965E6"/>
    <w:rsid w:val="00F969DB"/>
    <w:rsid w:val="00F97020"/>
    <w:rsid w:val="00F978EB"/>
    <w:rsid w:val="00FA0C19"/>
    <w:rsid w:val="00FA1B71"/>
    <w:rsid w:val="00FA376A"/>
    <w:rsid w:val="00FA3979"/>
    <w:rsid w:val="00FA3DB7"/>
    <w:rsid w:val="00FA55BE"/>
    <w:rsid w:val="00FA6C21"/>
    <w:rsid w:val="00FA6D69"/>
    <w:rsid w:val="00FA6DC4"/>
    <w:rsid w:val="00FA6FA7"/>
    <w:rsid w:val="00FA7724"/>
    <w:rsid w:val="00FA7773"/>
    <w:rsid w:val="00FB004B"/>
    <w:rsid w:val="00FB00BE"/>
    <w:rsid w:val="00FB15B3"/>
    <w:rsid w:val="00FB1707"/>
    <w:rsid w:val="00FB2CA3"/>
    <w:rsid w:val="00FB3166"/>
    <w:rsid w:val="00FB3B22"/>
    <w:rsid w:val="00FB3FF1"/>
    <w:rsid w:val="00FB41A5"/>
    <w:rsid w:val="00FC139C"/>
    <w:rsid w:val="00FC15F7"/>
    <w:rsid w:val="00FC17FA"/>
    <w:rsid w:val="00FC1AF1"/>
    <w:rsid w:val="00FC22EB"/>
    <w:rsid w:val="00FC2359"/>
    <w:rsid w:val="00FC430F"/>
    <w:rsid w:val="00FC45EC"/>
    <w:rsid w:val="00FC60D4"/>
    <w:rsid w:val="00FD03A2"/>
    <w:rsid w:val="00FD11C4"/>
    <w:rsid w:val="00FD1C37"/>
    <w:rsid w:val="00FD1E01"/>
    <w:rsid w:val="00FD1E17"/>
    <w:rsid w:val="00FD218C"/>
    <w:rsid w:val="00FD33C0"/>
    <w:rsid w:val="00FD366B"/>
    <w:rsid w:val="00FD4FD9"/>
    <w:rsid w:val="00FD79E6"/>
    <w:rsid w:val="00FE037B"/>
    <w:rsid w:val="00FE0E1C"/>
    <w:rsid w:val="00FE1505"/>
    <w:rsid w:val="00FE172D"/>
    <w:rsid w:val="00FE17BE"/>
    <w:rsid w:val="00FE1925"/>
    <w:rsid w:val="00FE1AF1"/>
    <w:rsid w:val="00FE2981"/>
    <w:rsid w:val="00FE2B07"/>
    <w:rsid w:val="00FE4825"/>
    <w:rsid w:val="00FE635B"/>
    <w:rsid w:val="00FE746F"/>
    <w:rsid w:val="00FF0336"/>
    <w:rsid w:val="00FF08FB"/>
    <w:rsid w:val="00FF0E27"/>
    <w:rsid w:val="00FF121E"/>
    <w:rsid w:val="00FF1AF4"/>
    <w:rsid w:val="00FF1CEE"/>
    <w:rsid w:val="00FF2E1A"/>
    <w:rsid w:val="00FF3120"/>
    <w:rsid w:val="00FF36B1"/>
    <w:rsid w:val="00FF465A"/>
    <w:rsid w:val="00FF4A86"/>
    <w:rsid w:val="00FF57D1"/>
    <w:rsid w:val="00FF6F0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B2539"/>
  <w15:chartTrackingRefBased/>
  <w15:docId w15:val="{E78B09C2-FF2F-4833-8C09-987D94BB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6DC"/>
    <w:pPr>
      <w:spacing w:line="276" w:lineRule="auto"/>
      <w:ind w:firstLine="567"/>
    </w:pPr>
    <w:rPr>
      <w:sz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86C7C"/>
    <w:pPr>
      <w:keepNext/>
      <w:keepLines/>
      <w:spacing w:after="200"/>
      <w:jc w:val="left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6C7C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C7C"/>
    <w:rPr>
      <w:rFonts w:eastAsiaTheme="majorEastAsia" w:cstheme="majorBidi"/>
      <w:b/>
      <w:sz w:val="20"/>
      <w:szCs w:val="32"/>
    </w:rPr>
  </w:style>
  <w:style w:type="character" w:customStyle="1" w:styleId="20">
    <w:name w:val="Заголовок 2 Знак"/>
    <w:basedOn w:val="a0"/>
    <w:link w:val="2"/>
    <w:uiPriority w:val="9"/>
    <w:rsid w:val="00186C7C"/>
    <w:rPr>
      <w:rFonts w:eastAsiaTheme="majorEastAsia" w:cstheme="majorBidi"/>
      <w:b/>
      <w:sz w:val="20"/>
      <w:szCs w:val="26"/>
    </w:rPr>
  </w:style>
  <w:style w:type="paragraph" w:styleId="a3">
    <w:name w:val="Title"/>
    <w:basedOn w:val="a"/>
    <w:next w:val="a"/>
    <w:link w:val="a4"/>
    <w:uiPriority w:val="10"/>
    <w:qFormat/>
    <w:rsid w:val="00A87758"/>
    <w:pPr>
      <w:keepNext/>
      <w:keepLines/>
      <w:pageBreakBefore/>
      <w:spacing w:after="400"/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A87758"/>
    <w:rPr>
      <w:rFonts w:eastAsiaTheme="majorEastAsia" w:cstheme="majorBidi"/>
      <w:b/>
      <w:caps/>
      <w:spacing w:val="-10"/>
      <w:kern w:val="28"/>
      <w:sz w:val="20"/>
      <w:szCs w:val="56"/>
      <w:lang w:val="uk-UA"/>
    </w:rPr>
  </w:style>
  <w:style w:type="paragraph" w:customStyle="1" w:styleId="a5">
    <w:name w:val="Рисунок"/>
    <w:basedOn w:val="a"/>
    <w:qFormat/>
    <w:rsid w:val="00D06D54"/>
    <w:pPr>
      <w:spacing w:before="200" w:after="200"/>
      <w:ind w:firstLine="0"/>
      <w:jc w:val="center"/>
    </w:pPr>
    <w:rPr>
      <w:sz w:val="18"/>
    </w:rPr>
  </w:style>
  <w:style w:type="paragraph" w:styleId="a6">
    <w:name w:val="header"/>
    <w:basedOn w:val="a"/>
    <w:link w:val="a7"/>
    <w:uiPriority w:val="99"/>
    <w:unhideWhenUsed/>
    <w:rsid w:val="004376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76CD"/>
    <w:rPr>
      <w:sz w:val="20"/>
    </w:rPr>
  </w:style>
  <w:style w:type="paragraph" w:styleId="a8">
    <w:name w:val="footer"/>
    <w:basedOn w:val="a"/>
    <w:link w:val="a9"/>
    <w:uiPriority w:val="99"/>
    <w:unhideWhenUsed/>
    <w:rsid w:val="004376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76CD"/>
    <w:rPr>
      <w:sz w:val="20"/>
    </w:rPr>
  </w:style>
  <w:style w:type="paragraph" w:styleId="aa">
    <w:name w:val="List Paragraph"/>
    <w:basedOn w:val="a"/>
    <w:uiPriority w:val="34"/>
    <w:qFormat/>
    <w:rsid w:val="005A40E1"/>
    <w:pPr>
      <w:ind w:left="720"/>
      <w:contextualSpacing/>
    </w:pPr>
  </w:style>
  <w:style w:type="table" w:styleId="ab">
    <w:name w:val="Table Grid"/>
    <w:basedOn w:val="a1"/>
    <w:uiPriority w:val="39"/>
    <w:rsid w:val="00FD1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64B0E"/>
    <w:rPr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B0E"/>
    <w:rPr>
      <w:sz w:val="20"/>
      <w:szCs w:val="20"/>
      <w:lang w:val="uk-UA"/>
    </w:rPr>
  </w:style>
  <w:style w:type="character" w:styleId="ae">
    <w:name w:val="footnote reference"/>
    <w:basedOn w:val="a0"/>
    <w:uiPriority w:val="99"/>
    <w:semiHidden/>
    <w:unhideWhenUsed/>
    <w:rsid w:val="00364B0E"/>
    <w:rPr>
      <w:vertAlign w:val="superscript"/>
    </w:rPr>
  </w:style>
  <w:style w:type="paragraph" w:styleId="af">
    <w:name w:val="No Spacing"/>
    <w:uiPriority w:val="1"/>
    <w:qFormat/>
    <w:rsid w:val="009404D8"/>
    <w:pPr>
      <w:spacing w:line="240" w:lineRule="auto"/>
      <w:ind w:firstLine="567"/>
    </w:pPr>
    <w:rPr>
      <w:sz w:val="20"/>
      <w:lang w:val="uk-UA"/>
    </w:rPr>
  </w:style>
  <w:style w:type="paragraph" w:customStyle="1" w:styleId="MTDisplayEquation">
    <w:name w:val="MTDisplayEquation"/>
    <w:basedOn w:val="a"/>
    <w:next w:val="a"/>
    <w:link w:val="MTDisplayEquation0"/>
    <w:rsid w:val="00A440D7"/>
    <w:pPr>
      <w:tabs>
        <w:tab w:val="center" w:pos="3060"/>
        <w:tab w:val="right" w:pos="6120"/>
      </w:tabs>
    </w:pPr>
  </w:style>
  <w:style w:type="character" w:customStyle="1" w:styleId="MTDisplayEquation0">
    <w:name w:val="MTDisplayEquation Знак"/>
    <w:basedOn w:val="a0"/>
    <w:link w:val="MTDisplayEquation"/>
    <w:rsid w:val="00A440D7"/>
    <w:rPr>
      <w:sz w:val="20"/>
      <w:lang w:val="uk-UA"/>
    </w:rPr>
  </w:style>
  <w:style w:type="paragraph" w:customStyle="1" w:styleId="af0">
    <w:name w:val="Формула"/>
    <w:basedOn w:val="a"/>
    <w:qFormat/>
    <w:rsid w:val="00FA6DC4"/>
    <w:pPr>
      <w:spacing w:before="200" w:after="200"/>
      <w:ind w:firstLine="0"/>
      <w:jc w:val="center"/>
    </w:pPr>
    <w:rPr>
      <w:lang w:val="en-US"/>
    </w:rPr>
  </w:style>
  <w:style w:type="paragraph" w:styleId="af1">
    <w:name w:val="TOC Heading"/>
    <w:basedOn w:val="1"/>
    <w:next w:val="a"/>
    <w:uiPriority w:val="39"/>
    <w:unhideWhenUsed/>
    <w:qFormat/>
    <w:rsid w:val="0019483E"/>
    <w:pPr>
      <w:spacing w:before="240" w:after="0" w:line="259" w:lineRule="auto"/>
      <w:ind w:firstLine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3166DC"/>
    <w:pPr>
      <w:tabs>
        <w:tab w:val="right" w:leader="dot" w:pos="6113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19483E"/>
    <w:pPr>
      <w:spacing w:after="100"/>
      <w:ind w:left="200"/>
    </w:pPr>
  </w:style>
  <w:style w:type="character" w:styleId="af2">
    <w:name w:val="Hyperlink"/>
    <w:basedOn w:val="a0"/>
    <w:uiPriority w:val="99"/>
    <w:unhideWhenUsed/>
    <w:rsid w:val="0019483E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60E6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0E67"/>
    <w:rPr>
      <w:rFonts w:ascii="Segoe UI" w:hAnsi="Segoe UI" w:cs="Segoe UI"/>
      <w:sz w:val="18"/>
      <w:szCs w:val="18"/>
      <w:lang w:val="uk-UA"/>
    </w:rPr>
  </w:style>
  <w:style w:type="character" w:customStyle="1" w:styleId="fontstyle01">
    <w:name w:val="fontstyle01"/>
    <w:basedOn w:val="a0"/>
    <w:rsid w:val="006813F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AFE8D3D99C7A47A767E49545EE0729" ma:contentTypeVersion="13" ma:contentTypeDescription="Створення нового документа." ma:contentTypeScope="" ma:versionID="529fdc71b62c69012f2db2aab6b5480e">
  <xsd:schema xmlns:xsd="http://www.w3.org/2001/XMLSchema" xmlns:xs="http://www.w3.org/2001/XMLSchema" xmlns:p="http://schemas.microsoft.com/office/2006/metadata/properties" xmlns:ns3="adf5a599-5a5e-4e4d-b3c6-40794f8d0af1" xmlns:ns4="b16cf814-9edb-48f8-b72c-9b6c59590cca" targetNamespace="http://schemas.microsoft.com/office/2006/metadata/properties" ma:root="true" ma:fieldsID="9f3f15467f9c4631047b76f542224bde" ns3:_="" ns4:_="">
    <xsd:import namespace="adf5a599-5a5e-4e4d-b3c6-40794f8d0af1"/>
    <xsd:import namespace="b16cf814-9edb-48f8-b72c-9b6c59590c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a599-5a5e-4e4d-b3c6-40794f8d0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cf814-9edb-48f8-b72c-9b6c5959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D725-B247-498D-9865-98F1FEC4D0AE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b16cf814-9edb-48f8-b72c-9b6c59590cca"/>
    <ds:schemaRef ds:uri="adf5a599-5a5e-4e4d-b3c6-40794f8d0af1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ABA543-AC90-43C6-A1E1-587986BFC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5a599-5a5e-4e4d-b3c6-40794f8d0af1"/>
    <ds:schemaRef ds:uri="b16cf814-9edb-48f8-b72c-9b6c5959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D6F44-D6E2-458F-9F76-B0851A2588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D6EEB-FF0B-4BFE-BF80-AF4D82EF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4847</TotalTime>
  <Pages>18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Links>
    <vt:vector size="288" baseType="variant">
      <vt:variant>
        <vt:i4>1572913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_Toc36405039</vt:lpwstr>
      </vt:variant>
      <vt:variant>
        <vt:i4>1638449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_Toc36405038</vt:lpwstr>
      </vt:variant>
      <vt:variant>
        <vt:i4>1441841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_Toc36405037</vt:lpwstr>
      </vt:variant>
      <vt:variant>
        <vt:i4>1507377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_Toc36405036</vt:lpwstr>
      </vt:variant>
      <vt:variant>
        <vt:i4>1310769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_Toc36405035</vt:lpwstr>
      </vt:variant>
      <vt:variant>
        <vt:i4>1376305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_Toc36405034</vt:lpwstr>
      </vt:variant>
      <vt:variant>
        <vt:i4>1179697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_Toc36405033</vt:lpwstr>
      </vt:variant>
      <vt:variant>
        <vt:i4>1245233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_Toc36405032</vt:lpwstr>
      </vt:variant>
      <vt:variant>
        <vt:i4>1048625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_Toc36405031</vt:lpwstr>
      </vt:variant>
      <vt:variant>
        <vt:i4>1114161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_Toc36405030</vt:lpwstr>
      </vt:variant>
      <vt:variant>
        <vt:i4>1572912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_Toc36405029</vt:lpwstr>
      </vt:variant>
      <vt:variant>
        <vt:i4>1638448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_Toc36405028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_Toc36405027</vt:lpwstr>
      </vt:variant>
      <vt:variant>
        <vt:i4>1507376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_Toc36405026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_Toc36405025</vt:lpwstr>
      </vt:variant>
      <vt:variant>
        <vt:i4>1376304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_Toc36405024</vt:lpwstr>
      </vt:variant>
      <vt:variant>
        <vt:i4>1179696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_Toc36405023</vt:lpwstr>
      </vt:variant>
      <vt:variant>
        <vt:i4>1245232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_Toc36405022</vt:lpwstr>
      </vt:variant>
      <vt:variant>
        <vt:i4>1048624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_Toc36405021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_Toc36405020</vt:lpwstr>
      </vt:variant>
      <vt:variant>
        <vt:i4>1572915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_Toc36405019</vt:lpwstr>
      </vt:variant>
      <vt:variant>
        <vt:i4>1638451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_Toc36405018</vt:lpwstr>
      </vt:variant>
      <vt:variant>
        <vt:i4>1441843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_Toc36405017</vt:lpwstr>
      </vt:variant>
      <vt:variant>
        <vt:i4>1507379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_Toc36405016</vt:lpwstr>
      </vt:variant>
      <vt:variant>
        <vt:i4>1310771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_Toc36405015</vt:lpwstr>
      </vt:variant>
      <vt:variant>
        <vt:i4>1376307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_Toc36405014</vt:lpwstr>
      </vt:variant>
      <vt:variant>
        <vt:i4>1179699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_Toc36405013</vt:lpwstr>
      </vt:variant>
      <vt:variant>
        <vt:i4>1245235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_Toc36405012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_Toc36405011</vt:lpwstr>
      </vt:variant>
      <vt:variant>
        <vt:i4>1114163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_Toc36405010</vt:lpwstr>
      </vt:variant>
      <vt:variant>
        <vt:i4>1572914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_Toc36405009</vt:lpwstr>
      </vt:variant>
      <vt:variant>
        <vt:i4>1638450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_Toc36405008</vt:lpwstr>
      </vt:variant>
      <vt:variant>
        <vt:i4>1441842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_Toc36405007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_Toc36405006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_Toc36405005</vt:lpwstr>
      </vt:variant>
      <vt:variant>
        <vt:i4>1376306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_Toc36405004</vt:lpwstr>
      </vt:variant>
      <vt:variant>
        <vt:i4>1179698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_Toc36405003</vt:lpwstr>
      </vt:variant>
      <vt:variant>
        <vt:i4>1245234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_Toc36405002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_Toc36405001</vt:lpwstr>
      </vt:variant>
      <vt:variant>
        <vt:i4>1114162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_Toc36405000</vt:lpwstr>
      </vt:variant>
      <vt:variant>
        <vt:i4>1114170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_Toc36404999</vt:lpwstr>
      </vt:variant>
      <vt:variant>
        <vt:i4>1048634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_Toc36404998</vt:lpwstr>
      </vt:variant>
      <vt:variant>
        <vt:i4>2031674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_Toc36404997</vt:lpwstr>
      </vt:variant>
      <vt:variant>
        <vt:i4>1966138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_Toc36404996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_Toc36404995</vt:lpwstr>
      </vt:variant>
      <vt:variant>
        <vt:i4>1835066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_Toc36404994</vt:lpwstr>
      </vt:variant>
      <vt:variant>
        <vt:i4>1769530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_Toc36404993</vt:lpwstr>
      </vt:variant>
      <vt:variant>
        <vt:i4>1703994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_Toc36404992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Плюгін Владислав Євгенович</dc:creator>
  <cp:keywords/>
  <dc:description/>
  <cp:lastModifiedBy>Плюгін Владислав Євгенович</cp:lastModifiedBy>
  <cp:revision>3516</cp:revision>
  <cp:lastPrinted>2020-09-24T08:53:00Z</cp:lastPrinted>
  <dcterms:created xsi:type="dcterms:W3CDTF">2020-03-13T15:48:00Z</dcterms:created>
  <dcterms:modified xsi:type="dcterms:W3CDTF">2021-06-14T17:05:00Z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0x010100D6AFE8D3D99C7A47A767E49545EE0729</vt:lpwstr>
  </property>
  <property fmtid="{D5CDD505-2E9C-101B-9397-08002B2CF9AE}" pid="3" name="MTWinEqns">
    <vt:bool>true</vt:bool>
  </property>
</Properties>
</file>