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52A03" w:rsidRPr="00F10656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652A03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2A03" w:rsidRPr="00652A03" w:rsidRDefault="00652A03" w:rsidP="00652A03">
      <w:pPr>
        <w:widowControl w:val="0"/>
        <w:spacing w:after="0"/>
        <w:jc w:val="center"/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000E16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розрахунково-графічного завдання</w:t>
      </w:r>
    </w:p>
    <w:p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навчальної дисципліни</w:t>
      </w:r>
    </w:p>
    <w:p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36"/>
          <w:szCs w:val="36"/>
          <w:lang w:val="uk-UA" w:eastAsia="en-US"/>
        </w:rPr>
      </w:pPr>
    </w:p>
    <w:p w:rsidR="00652A03" w:rsidRPr="00652A03" w:rsidRDefault="00652A03" w:rsidP="00531C9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«</w:t>
      </w:r>
      <w:r w:rsidR="00531C9F" w:rsidRPr="00531C9F">
        <w:rPr>
          <w:rFonts w:ascii="Times New Roman" w:eastAsia="Calibri" w:hAnsi="Times New Roman" w:cs="Times New Roman"/>
          <w:b/>
          <w:iCs/>
          <w:caps/>
          <w:sz w:val="35"/>
          <w:szCs w:val="35"/>
          <w:lang w:val="uk-UA" w:eastAsia="en-US"/>
        </w:rPr>
        <w:t>Інтегровані транспортні системи в міській логістиці</w:t>
      </w: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»</w:t>
      </w:r>
    </w:p>
    <w:p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(для студентів рівня підготовки «магістра» </w:t>
      </w:r>
    </w:p>
    <w:p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денної і заочної форм навчання  </w:t>
      </w:r>
    </w:p>
    <w:p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спеціальності 275 Транспортні технології (за видами)</w:t>
      </w:r>
    </w:p>
    <w:p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освітньо-наукової програми «Розумний транспорт і логістика для міст»,</w:t>
      </w:r>
    </w:p>
    <w:p w:rsidR="00652A03" w:rsidRPr="00652A03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-професійної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програми «Транспортні системи», освітньо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-професійної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програми «Організація перевезень і управління на транспорті»</w:t>
      </w:r>
    </w:p>
    <w:p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 М. Бекетова</w:t>
      </w:r>
    </w:p>
    <w:p w:rsidR="00652A03" w:rsidRPr="00652A03" w:rsidRDefault="002977BB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977BB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pict>
          <v:oval id="Овал 3" o:spid="_x0000_s1028" style="position:absolute;left:0;text-align:left;margin-left:179.4pt;margin-top:35.5pt;width:118.7pt;height:4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jscgIAAPsEAAAOAAAAZHJzL2Uyb0RvYy54bWysVM1u2zAMvg/YOwi6r06cdG2DOkXQIsOA&#10;oivQDj2zshwLkERNUuJkD7NnGHbdS+SRRsnu37pTsRwUUqQofp8++vRsazTbSB8U2oqPD0acSSuw&#10;VnZV8a+3yw/HnIUItgaNVlZ8JwM/m79/d9q5mSyxRV1Lz6iIDbPOVbyN0c2KIohWGggH6KSlYIPe&#10;QCTXr4raQ0fVjS7K0ehj0aGvnUchQ6Ddiz7I57l+00gRvzRNkJHpilNvMa8+r/dpLeanMFt5cK0S&#10;Qxvwhi4MKEuXPpa6gAhs7dWrUkYJjwGbeCDQFNg0SsiMgdCMR3+huWnByYyFyAnukabw/8qKq821&#10;Z6qu+IQzC4aeaP9j/2v/c/+bTRI7nQszSrpx137wApkJ6rbxJv0TCLbNjO4eGZXbyARtTsrR8bTk&#10;TFBoclielEepZvF02PkQP0k0LBkVl1orFxJmmMHmMsQ++yErbQfUql4qrbOzC+fasw3Q85Iqauw4&#10;0xAibVZ8mX/DhS+Oacu6ipeH0xFpQgDprtEQyTSOmAh2xRnoFQlaRJ97eXE6vO3SBOICQtt3mysO&#10;vWmbsMgs1wFzor0nOln3WO/omTz2+g1OLBVVuySk1+BJsASDhjB+oaXRSNhwsDhr0X//137KJx1R&#10;lLOOBoBwf1uDl0TgZ0sKOxlPp2lisjM9PCrJ8c8j988jdm3OkR5hTOPuRDZTftQPZuPR3NGsLtKt&#10;FAIr6O6e4cE5j/1g0rQLuVjkNJoSB/HS3jiRiieeEo+32zvwbhBNJLVd4cOwvBJOn5tOWlysIzYq&#10;q+qJVxJkcmjCsjSHr0Ea4ed+znr6Zs3/AAAA//8DAFBLAwQUAAYACAAAACEA0jUQ9OAAAAALAQAA&#10;DwAAAGRycy9kb3ducmV2LnhtbEyPwW7CMAyG75P2DpEn7QYp1ShtaYompp1WIQ14gNB6bUXjZE2A&#10;7u3nncbR9qff319sJjOIK46+t6RgMY9AINW26alVcDy8z1IQPmhq9GAJFfygh035+FDovLE3+sTr&#10;PrSCQ8jnWkEXgsul9HWHRvu5dUh8+7Kj0YHHsZXNqG8cbgYZR1Eije6JP3Ta4bbD+ry/GAXLxO2q&#10;na0O+GHfou/jKt06Wyn1/DS9rkEEnMI/DH/6rA4lO53shRovBgVpli4ZVTBbxTEIJrKXjNudeLNI&#10;EpBlIe87lL8AAAD//wMAUEsBAi0AFAAGAAgAAAAhALaDOJL+AAAA4QEAABMAAAAAAAAAAAAAAAAA&#10;AAAAAFtDb250ZW50X1R5cGVzXS54bWxQSwECLQAUAAYACAAAACEAOP0h/9YAAACUAQAACwAAAAAA&#10;AAAAAAAAAAAvAQAAX3JlbHMvLnJlbHNQSwECLQAUAAYACAAAACEAoq7I7HICAAD7BAAADgAAAAAA&#10;AAAAAAAAAAAuAgAAZHJzL2Uyb0RvYy54bWxQSwECLQAUAAYACAAAACEA0jUQ9OAAAAALAQAADwAA&#10;AAAAAAAAAAAAAADMBAAAZHJzL2Rvd25yZXYueG1sUEsFBgAAAAAEAAQA8wAAANkFAAAAAA==&#10;" strokecolor="white" strokeweight="2pt"/>
        </w:pict>
      </w:r>
      <w:r w:rsidR="00652A03"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531C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000E1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</w:t>
      </w:r>
    </w:p>
    <w:p w:rsidR="00652A03" w:rsidRPr="00652A03" w:rsidRDefault="00652A03" w:rsidP="00652A03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000E16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розрахунково-графічного завдання</w:t>
      </w:r>
      <w:r w:rsidRPr="00652A03">
        <w:rPr>
          <w:rFonts w:ascii="Times New Roman" w:eastAsia="Calibri" w:hAnsi="Times New Roman" w:cs="Times New Roman"/>
          <w:bCs/>
          <w:sz w:val="28"/>
          <w:lang w:val="uk-UA" w:eastAsia="en-US"/>
        </w:rPr>
        <w:t xml:space="preserve"> з навчальної дисципліни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Інтегровані транспортні системи в міській логістиці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(для студентів рівня підготовки «магістра» денної і заочної форм</w:t>
      </w:r>
      <w:r w:rsidR="00531C9F">
        <w:rPr>
          <w:rFonts w:ascii="Times New Roman" w:hAnsi="Times New Roman"/>
          <w:sz w:val="28"/>
          <w:szCs w:val="28"/>
          <w:lang w:val="uk-UA"/>
        </w:rPr>
        <w:t>и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>спеціальності  275 Транспортні технології (за видами)освітньо-наукової програми «Розумний транспорт і логістика для міст»,</w:t>
      </w:r>
      <w:r w:rsidR="00531C9F" w:rsidRP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освітньо-професійної програми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«Транспортні системи», </w:t>
      </w:r>
      <w:r w:rsidR="00531C9F" w:rsidRP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освітньо-професійної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програми «Організація перевезень і управління на транспорті»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 Харків. нац. ун-т міськ. госп-ваім. О. М. Бекетова ; уклад. : О. В. Россоло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Харків : ХНУМГ</w:t>
      </w:r>
      <w:r w:rsidR="00F106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Бекетова, 20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000E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="00531C9F" w:rsidRPr="00531C9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40</w:t>
      </w:r>
      <w:r w:rsidR="00C72AB6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="00AE16A3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Укладачі: канд. техн. наук, доц. О. В. Россолов</w:t>
      </w:r>
      <w:r w:rsidR="002D7B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:rsid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31C9F" w:rsidRPr="00652A03" w:rsidRDefault="00531C9F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Д. П. Понкратов,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>національного університету міського господарства імені О. М. Бекетова</w:t>
      </w: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52A03" w:rsidRPr="003337A4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DC68A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Рекомендовано кафедрою транспортних систем і логістики,</w:t>
      </w:r>
      <w:r w:rsidRPr="00DC68A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br/>
        <w:t>протокол</w:t>
      </w:r>
      <w:r w:rsidR="00000E16" w:rsidRPr="005E51F7">
        <w:rPr>
          <w:rFonts w:ascii="Times New Roman" w:hAnsi="Times New Roman"/>
          <w:i/>
          <w:sz w:val="28"/>
          <w:szCs w:val="28"/>
          <w:lang w:val="uk-UA"/>
        </w:rPr>
        <w:t>№ 1 від 26.08.2020</w:t>
      </w:r>
      <w:r w:rsidR="005479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.</w:t>
      </w:r>
    </w:p>
    <w:p w:rsidR="00652A03" w:rsidRPr="00652A03" w:rsidRDefault="002977BB" w:rsidP="00652A03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977BB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744" style="position:absolute;left:0;text-align:left;margin-left:115.85pt;margin-top:178.75pt;width:175.15pt;height:47.3pt;z-index:251662336" stroked="f"/>
        </w:pict>
      </w:r>
    </w:p>
    <w:sectPr w:rsidR="00652A03" w:rsidRPr="00652A03" w:rsidSect="00531C9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FE" w:rsidRDefault="000A10FE" w:rsidP="00402324">
      <w:pPr>
        <w:spacing w:after="0" w:line="240" w:lineRule="auto"/>
      </w:pPr>
      <w:r>
        <w:separator/>
      </w:r>
    </w:p>
  </w:endnote>
  <w:endnote w:type="continuationSeparator" w:id="1">
    <w:p w:rsidR="000A10FE" w:rsidRDefault="000A10FE" w:rsidP="004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3B" w:rsidRDefault="002977BB" w:rsidP="00652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B3B" w:rsidRDefault="004A6B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751"/>
      <w:docPartObj>
        <w:docPartGallery w:val="Page Numbers (Bottom of Page)"/>
        <w:docPartUnique/>
      </w:docPartObj>
    </w:sdtPr>
    <w:sdtContent>
      <w:p w:rsidR="004A6B3B" w:rsidRDefault="002977BB">
        <w:pPr>
          <w:pStyle w:val="a3"/>
          <w:jc w:val="center"/>
        </w:pPr>
        <w:r>
          <w:rPr>
            <w:noProof/>
          </w:rPr>
          <w:fldChar w:fldCharType="begin"/>
        </w:r>
        <w:r w:rsidR="001154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2E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6B3B" w:rsidRDefault="004A6B3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754"/>
      <w:docPartObj>
        <w:docPartGallery w:val="Page Numbers (Bottom of Page)"/>
        <w:docPartUnique/>
      </w:docPartObj>
    </w:sdtPr>
    <w:sdtContent>
      <w:p w:rsidR="004A6B3B" w:rsidRDefault="002977BB">
        <w:pPr>
          <w:pStyle w:val="a3"/>
          <w:jc w:val="center"/>
        </w:pPr>
        <w:r>
          <w:rPr>
            <w:noProof/>
          </w:rPr>
          <w:fldChar w:fldCharType="begin"/>
        </w:r>
        <w:r w:rsidR="001154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2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FE" w:rsidRDefault="000A10FE" w:rsidP="00402324">
      <w:pPr>
        <w:spacing w:after="0" w:line="240" w:lineRule="auto"/>
      </w:pPr>
      <w:r>
        <w:separator/>
      </w:r>
    </w:p>
  </w:footnote>
  <w:footnote w:type="continuationSeparator" w:id="1">
    <w:p w:rsidR="000A10FE" w:rsidRDefault="000A10FE" w:rsidP="0040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F4"/>
    <w:multiLevelType w:val="hybridMultilevel"/>
    <w:tmpl w:val="8B525BE6"/>
    <w:lvl w:ilvl="0" w:tplc="EC28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6D7"/>
    <w:multiLevelType w:val="hybridMultilevel"/>
    <w:tmpl w:val="D3C4AD78"/>
    <w:lvl w:ilvl="0" w:tplc="C640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37EF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1456C5"/>
    <w:multiLevelType w:val="hybridMultilevel"/>
    <w:tmpl w:val="551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41393"/>
    <w:multiLevelType w:val="hybridMultilevel"/>
    <w:tmpl w:val="B96AA716"/>
    <w:lvl w:ilvl="0" w:tplc="6F66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00CB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B5C62"/>
    <w:multiLevelType w:val="hybridMultilevel"/>
    <w:tmpl w:val="2C96CB14"/>
    <w:lvl w:ilvl="0" w:tplc="DC3A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2A03"/>
    <w:rsid w:val="00000E16"/>
    <w:rsid w:val="00015AD6"/>
    <w:rsid w:val="0002374B"/>
    <w:rsid w:val="00037B06"/>
    <w:rsid w:val="0005736F"/>
    <w:rsid w:val="000722A4"/>
    <w:rsid w:val="00094631"/>
    <w:rsid w:val="0009715D"/>
    <w:rsid w:val="000A10FE"/>
    <w:rsid w:val="000D09DC"/>
    <w:rsid w:val="00115431"/>
    <w:rsid w:val="00121064"/>
    <w:rsid w:val="001638AE"/>
    <w:rsid w:val="00192117"/>
    <w:rsid w:val="00192400"/>
    <w:rsid w:val="0019600E"/>
    <w:rsid w:val="001962B8"/>
    <w:rsid w:val="0020547C"/>
    <w:rsid w:val="00214C31"/>
    <w:rsid w:val="00237AEE"/>
    <w:rsid w:val="00243438"/>
    <w:rsid w:val="00252708"/>
    <w:rsid w:val="002977BB"/>
    <w:rsid w:val="002C4707"/>
    <w:rsid w:val="002C6625"/>
    <w:rsid w:val="002D0D94"/>
    <w:rsid w:val="002D39C0"/>
    <w:rsid w:val="002D7BAB"/>
    <w:rsid w:val="00305947"/>
    <w:rsid w:val="003337A4"/>
    <w:rsid w:val="003576D2"/>
    <w:rsid w:val="003B650D"/>
    <w:rsid w:val="003E79CE"/>
    <w:rsid w:val="00400899"/>
    <w:rsid w:val="00402324"/>
    <w:rsid w:val="00412640"/>
    <w:rsid w:val="0044382D"/>
    <w:rsid w:val="00483262"/>
    <w:rsid w:val="004A6B3B"/>
    <w:rsid w:val="004B4477"/>
    <w:rsid w:val="004E19D5"/>
    <w:rsid w:val="004E57E9"/>
    <w:rsid w:val="00525874"/>
    <w:rsid w:val="00531C9F"/>
    <w:rsid w:val="00546B3F"/>
    <w:rsid w:val="00547997"/>
    <w:rsid w:val="00577400"/>
    <w:rsid w:val="00581817"/>
    <w:rsid w:val="005959F8"/>
    <w:rsid w:val="005A46DD"/>
    <w:rsid w:val="005A70C1"/>
    <w:rsid w:val="005F2F0F"/>
    <w:rsid w:val="005F59A9"/>
    <w:rsid w:val="00605A2F"/>
    <w:rsid w:val="00610E0C"/>
    <w:rsid w:val="006177E4"/>
    <w:rsid w:val="006252A0"/>
    <w:rsid w:val="00652A03"/>
    <w:rsid w:val="00652BFB"/>
    <w:rsid w:val="006960F2"/>
    <w:rsid w:val="006C5E28"/>
    <w:rsid w:val="006F6C0C"/>
    <w:rsid w:val="007004B7"/>
    <w:rsid w:val="00711CB3"/>
    <w:rsid w:val="007142DC"/>
    <w:rsid w:val="007509E3"/>
    <w:rsid w:val="007978EB"/>
    <w:rsid w:val="007A2BB4"/>
    <w:rsid w:val="007C6EBD"/>
    <w:rsid w:val="007D03F3"/>
    <w:rsid w:val="007E700F"/>
    <w:rsid w:val="00820C6C"/>
    <w:rsid w:val="0084478D"/>
    <w:rsid w:val="0084573F"/>
    <w:rsid w:val="008B4463"/>
    <w:rsid w:val="008B478B"/>
    <w:rsid w:val="008D3ED0"/>
    <w:rsid w:val="00901EB1"/>
    <w:rsid w:val="0095694C"/>
    <w:rsid w:val="00956CD4"/>
    <w:rsid w:val="009753B2"/>
    <w:rsid w:val="00984177"/>
    <w:rsid w:val="009D0079"/>
    <w:rsid w:val="009E1D66"/>
    <w:rsid w:val="009E76C3"/>
    <w:rsid w:val="009F4AF5"/>
    <w:rsid w:val="00A21870"/>
    <w:rsid w:val="00A24711"/>
    <w:rsid w:val="00A37DD8"/>
    <w:rsid w:val="00A4066A"/>
    <w:rsid w:val="00A50F8E"/>
    <w:rsid w:val="00A8116A"/>
    <w:rsid w:val="00A82257"/>
    <w:rsid w:val="00A92A8E"/>
    <w:rsid w:val="00AA7531"/>
    <w:rsid w:val="00AC796B"/>
    <w:rsid w:val="00AE16A3"/>
    <w:rsid w:val="00AE4C5E"/>
    <w:rsid w:val="00B20CB5"/>
    <w:rsid w:val="00B42EB1"/>
    <w:rsid w:val="00B54669"/>
    <w:rsid w:val="00BA0C0A"/>
    <w:rsid w:val="00BA624B"/>
    <w:rsid w:val="00BD4F24"/>
    <w:rsid w:val="00BE1663"/>
    <w:rsid w:val="00BF2AD6"/>
    <w:rsid w:val="00C72AB6"/>
    <w:rsid w:val="00C83AA2"/>
    <w:rsid w:val="00C94391"/>
    <w:rsid w:val="00CB3974"/>
    <w:rsid w:val="00CB4EE6"/>
    <w:rsid w:val="00CC5F33"/>
    <w:rsid w:val="00D0119C"/>
    <w:rsid w:val="00D01457"/>
    <w:rsid w:val="00D15827"/>
    <w:rsid w:val="00D23CD0"/>
    <w:rsid w:val="00D31666"/>
    <w:rsid w:val="00D57BE5"/>
    <w:rsid w:val="00D77101"/>
    <w:rsid w:val="00D86069"/>
    <w:rsid w:val="00DA7BE2"/>
    <w:rsid w:val="00DB5B6D"/>
    <w:rsid w:val="00DC68A0"/>
    <w:rsid w:val="00DE1024"/>
    <w:rsid w:val="00DF2508"/>
    <w:rsid w:val="00E251E3"/>
    <w:rsid w:val="00E261F8"/>
    <w:rsid w:val="00E323A4"/>
    <w:rsid w:val="00E35945"/>
    <w:rsid w:val="00E40343"/>
    <w:rsid w:val="00E65736"/>
    <w:rsid w:val="00EE06A1"/>
    <w:rsid w:val="00EF76F5"/>
    <w:rsid w:val="00F10656"/>
    <w:rsid w:val="00F30C71"/>
    <w:rsid w:val="00F33F41"/>
    <w:rsid w:val="00F4359B"/>
    <w:rsid w:val="00F74F6C"/>
    <w:rsid w:val="00F8168C"/>
    <w:rsid w:val="00F94934"/>
    <w:rsid w:val="00FD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652A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652A03"/>
  </w:style>
  <w:style w:type="paragraph" w:styleId="a6">
    <w:name w:val="List Paragraph"/>
    <w:basedOn w:val="a"/>
    <w:uiPriority w:val="34"/>
    <w:qFormat/>
    <w:rsid w:val="00652A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table" w:styleId="a7">
    <w:name w:val="Table Grid"/>
    <w:basedOn w:val="a1"/>
    <w:uiPriority w:val="39"/>
    <w:rsid w:val="00652A03"/>
    <w:pPr>
      <w:spacing w:after="0" w:line="240" w:lineRule="auto"/>
    </w:pPr>
    <w:rPr>
      <w:rFonts w:eastAsia="Calibr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A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5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652A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">
    <w:name w:val="заголовок 2"/>
    <w:basedOn w:val="a"/>
    <w:next w:val="a"/>
    <w:rsid w:val="0040232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40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324"/>
  </w:style>
  <w:style w:type="paragraph" w:styleId="3">
    <w:name w:val="Body Text 3"/>
    <w:basedOn w:val="a"/>
    <w:link w:val="30"/>
    <w:uiPriority w:val="99"/>
    <w:semiHidden/>
    <w:unhideWhenUsed/>
    <w:rsid w:val="0053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C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CF7-A593-4B9F-BAF4-66FEB0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Пользователь Windows</cp:lastModifiedBy>
  <cp:revision>2</cp:revision>
  <dcterms:created xsi:type="dcterms:W3CDTF">2021-01-27T09:17:00Z</dcterms:created>
  <dcterms:modified xsi:type="dcterms:W3CDTF">2021-01-27T09:17:00Z</dcterms:modified>
</cp:coreProperties>
</file>