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caps/>
          <w:szCs w:val="28"/>
          <w:lang w:val="uk-UA" w:eastAsia="ru-RU"/>
        </w:rPr>
      </w:pPr>
      <w:r w:rsidRPr="00D97BC4">
        <w:rPr>
          <w:rFonts w:eastAsia="Times New Roman" w:cs="Times New Roman"/>
          <w:b/>
          <w:bCs/>
          <w:caps/>
          <w:szCs w:val="28"/>
          <w:lang w:val="uk-UA" w:eastAsia="ru-RU"/>
        </w:rPr>
        <w:t>Міністерство освіти і науки України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caps/>
          <w:sz w:val="16"/>
          <w:szCs w:val="16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caps/>
          <w:szCs w:val="28"/>
          <w:lang w:val="uk-UA" w:eastAsia="ru-RU"/>
        </w:rPr>
      </w:pPr>
      <w:r w:rsidRPr="00D97BC4">
        <w:rPr>
          <w:rFonts w:eastAsia="Times New Roman" w:cs="Times New Roman"/>
          <w:b/>
          <w:bCs/>
          <w:caps/>
          <w:szCs w:val="28"/>
          <w:lang w:val="uk-UA" w:eastAsia="ru-RU"/>
        </w:rPr>
        <w:t xml:space="preserve">Харківський національний університет 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caps/>
          <w:szCs w:val="28"/>
          <w:lang w:val="uk-UA" w:eastAsia="ru-RU"/>
        </w:rPr>
      </w:pPr>
      <w:r w:rsidRPr="00D97BC4">
        <w:rPr>
          <w:rFonts w:eastAsia="Times New Roman" w:cs="Times New Roman"/>
          <w:b/>
          <w:bCs/>
          <w:caps/>
          <w:szCs w:val="28"/>
          <w:lang w:val="uk-UA" w:eastAsia="ru-RU"/>
        </w:rPr>
        <w:t xml:space="preserve">міського господарства </w:t>
      </w:r>
      <w:r w:rsidRPr="00D97BC4">
        <w:rPr>
          <w:rFonts w:eastAsia="Times New Roman" w:cs="Times New Roman"/>
          <w:b/>
          <w:bCs/>
          <w:szCs w:val="28"/>
          <w:lang w:val="uk-UA" w:eastAsia="ru-RU"/>
        </w:rPr>
        <w:t xml:space="preserve">імені </w:t>
      </w:r>
      <w:r w:rsidRPr="00D97BC4">
        <w:rPr>
          <w:rFonts w:eastAsia="Times New Roman" w:cs="Times New Roman"/>
          <w:b/>
          <w:bCs/>
          <w:caps/>
          <w:szCs w:val="28"/>
          <w:lang w:val="uk-UA" w:eastAsia="ru-RU"/>
        </w:rPr>
        <w:t>О. М. Бекетова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  <w:r w:rsidRPr="00D97BC4">
        <w:rPr>
          <w:rFonts w:eastAsia="Times New Roman" w:cs="Times New Roman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29870</wp:posOffset>
            </wp:positionH>
            <wp:positionV relativeFrom="paragraph">
              <wp:posOffset>35288</wp:posOffset>
            </wp:positionV>
            <wp:extent cx="1652452" cy="471073"/>
            <wp:effectExtent l="0" t="0" r="5080" b="5715"/>
            <wp:wrapNone/>
            <wp:docPr id="4" name="Рисунок 4" descr="C:\Users\Marat\Desktop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arat\Desktop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52" cy="4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  <w:r w:rsidRPr="00D97BC4">
        <w:rPr>
          <w:rFonts w:eastAsia="Times New Roman" w:cs="Times New Roman"/>
          <w:b/>
          <w:bCs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136847</wp:posOffset>
            </wp:positionH>
            <wp:positionV relativeFrom="paragraph">
              <wp:posOffset>35329</wp:posOffset>
            </wp:positionV>
            <wp:extent cx="779689" cy="328199"/>
            <wp:effectExtent l="0" t="0" r="1905" b="0"/>
            <wp:wrapNone/>
            <wp:docPr id="24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89" cy="3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eastAsia="Times New Roman" w:cs="Times New Roman"/>
          <w:b/>
          <w:bCs/>
          <w:szCs w:val="20"/>
          <w:lang w:val="uk-UA" w:eastAsia="ru-RU"/>
        </w:rPr>
      </w:pPr>
    </w:p>
    <w:p w:rsidR="00D97BC4" w:rsidRPr="00D97BC4" w:rsidRDefault="00D97BC4" w:rsidP="00D97BC4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D97BC4">
        <w:rPr>
          <w:rFonts w:eastAsia="Times New Roman" w:cs="Times New Roman"/>
          <w:b/>
          <w:bCs/>
          <w:sz w:val="32"/>
          <w:szCs w:val="32"/>
          <w:lang w:val="uk-UA" w:eastAsia="ru-RU"/>
        </w:rPr>
        <w:t>М. В. Ольхова,</w:t>
      </w:r>
    </w:p>
    <w:p w:rsidR="00D97BC4" w:rsidRPr="00D97BC4" w:rsidRDefault="00D97BC4" w:rsidP="00D97BC4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D97BC4">
        <w:rPr>
          <w:rFonts w:eastAsia="Times New Roman" w:cs="Times New Roman"/>
          <w:b/>
          <w:bCs/>
          <w:sz w:val="32"/>
          <w:szCs w:val="32"/>
          <w:lang w:val="uk-UA" w:eastAsia="ru-RU"/>
        </w:rPr>
        <w:t>Д. М. Рославцев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aps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aps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suppressAutoHyphens/>
        <w:spacing w:after="0" w:line="357" w:lineRule="auto"/>
        <w:jc w:val="center"/>
        <w:rPr>
          <w:rFonts w:eastAsia="Times New Roman" w:cs="Times New Roman"/>
          <w:bCs/>
          <w:sz w:val="40"/>
          <w:szCs w:val="40"/>
          <w:lang w:val="uk-UA" w:eastAsia="ru-RU"/>
        </w:rPr>
      </w:pPr>
      <w:r w:rsidRPr="00D97BC4">
        <w:rPr>
          <w:rFonts w:eastAsia="Times New Roman" w:cs="Times New Roman"/>
          <w:bCs/>
          <w:sz w:val="40"/>
          <w:szCs w:val="40"/>
          <w:lang w:val="uk-UA" w:eastAsia="ru-RU"/>
        </w:rPr>
        <w:t xml:space="preserve">Оцінювання заходів міської логістики: </w:t>
      </w:r>
    </w:p>
    <w:p w:rsidR="00D97BC4" w:rsidRPr="00D97BC4" w:rsidRDefault="00D97BC4" w:rsidP="00D97BC4">
      <w:pPr>
        <w:suppressAutoHyphens/>
        <w:spacing w:after="0" w:line="357" w:lineRule="auto"/>
        <w:jc w:val="center"/>
        <w:rPr>
          <w:rFonts w:eastAsia="Times New Roman" w:cs="Times New Roman"/>
          <w:bCs/>
          <w:sz w:val="40"/>
          <w:szCs w:val="40"/>
          <w:lang w:val="uk-UA" w:eastAsia="ru-RU"/>
        </w:rPr>
      </w:pPr>
      <w:r w:rsidRPr="00D97BC4">
        <w:rPr>
          <w:rFonts w:eastAsia="Times New Roman" w:cs="Times New Roman"/>
          <w:bCs/>
          <w:sz w:val="40"/>
          <w:szCs w:val="40"/>
          <w:lang w:val="uk-UA" w:eastAsia="ru-RU"/>
        </w:rPr>
        <w:t>моделювання потоку вантажних транспортних засобів</w:t>
      </w:r>
    </w:p>
    <w:p w:rsidR="00D97BC4" w:rsidRPr="00D97BC4" w:rsidRDefault="00D97BC4" w:rsidP="00D97BC4">
      <w:pPr>
        <w:suppressAutoHyphens/>
        <w:spacing w:after="0" w:line="357" w:lineRule="auto"/>
        <w:jc w:val="center"/>
        <w:rPr>
          <w:rFonts w:eastAsia="Times New Roman" w:cs="Times New Roman"/>
          <w:bCs/>
          <w:sz w:val="40"/>
          <w:szCs w:val="40"/>
          <w:lang w:val="uk-UA" w:eastAsia="ru-RU"/>
        </w:rPr>
      </w:pPr>
    </w:p>
    <w:p w:rsidR="00D97BC4" w:rsidRPr="00D97BC4" w:rsidRDefault="00D97BC4" w:rsidP="00D97BC4">
      <w:pPr>
        <w:suppressAutoHyphens/>
        <w:spacing w:after="0" w:line="357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:rsidR="00D97BC4" w:rsidRPr="00D97BC4" w:rsidRDefault="00D97BC4" w:rsidP="00D97BC4">
      <w:pPr>
        <w:suppressAutoHyphens/>
        <w:spacing w:after="0" w:line="357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D97BC4">
        <w:rPr>
          <w:rFonts w:eastAsia="Times New Roman" w:cs="Times New Roman"/>
          <w:b/>
          <w:sz w:val="32"/>
          <w:szCs w:val="32"/>
          <w:lang w:val="uk-UA" w:eastAsia="ru-RU"/>
        </w:rPr>
        <w:t>МОНОГРАФІЯ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D97BC4">
        <w:rPr>
          <w:rFonts w:eastAsia="Times New Roman" w:cs="Times New Roman"/>
          <w:b/>
          <w:bCs/>
          <w:szCs w:val="28"/>
          <w:lang w:val="uk-UA" w:eastAsia="ru-RU"/>
        </w:rPr>
        <w:t>Харків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D97BC4">
        <w:rPr>
          <w:rFonts w:eastAsia="Times New Roman" w:cs="Times New Roman"/>
          <w:b/>
          <w:bCs/>
          <w:szCs w:val="28"/>
          <w:lang w:val="uk-UA" w:eastAsia="ru-RU"/>
        </w:rPr>
        <w:t>ХНУМГім. О. М. Бекетова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D97BC4">
        <w:rPr>
          <w:rFonts w:eastAsia="Times New Roman" w:cs="Times New Roman"/>
          <w:b/>
          <w:bCs/>
          <w:szCs w:val="28"/>
          <w:lang w:val="uk-UA" w:eastAsia="ru-RU"/>
        </w:rPr>
        <w:t>2021</w:t>
      </w:r>
    </w:p>
    <w:p w:rsidR="00D97BC4" w:rsidRPr="00D97BC4" w:rsidRDefault="00D97BC4" w:rsidP="00D97BC4">
      <w:pPr>
        <w:autoSpaceDN w:val="0"/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D97BC4">
        <w:rPr>
          <w:rFonts w:eastAsia="Times New Roman" w:cs="Times New Roman"/>
          <w:szCs w:val="28"/>
          <w:lang w:val="uk-UA" w:eastAsia="ru-RU"/>
        </w:rPr>
        <w:lastRenderedPageBreak/>
        <w:t>УДК  656.073.28</w:t>
      </w:r>
    </w:p>
    <w:p w:rsidR="00D97BC4" w:rsidRPr="00D97BC4" w:rsidRDefault="00D97BC4" w:rsidP="00D97BC4">
      <w:pPr>
        <w:autoSpaceDN w:val="0"/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D97BC4">
        <w:rPr>
          <w:rFonts w:eastAsia="Times New Roman" w:cs="Times New Roman"/>
          <w:szCs w:val="28"/>
          <w:lang w:val="uk-UA" w:eastAsia="ru-RU"/>
        </w:rPr>
        <w:tab/>
        <w:t>О-56</w:t>
      </w:r>
    </w:p>
    <w:p w:rsidR="00D97BC4" w:rsidRPr="00D97BC4" w:rsidRDefault="00D97BC4" w:rsidP="00D97BC4">
      <w:pPr>
        <w:autoSpaceDN w:val="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</w:p>
    <w:p w:rsidR="00D97BC4" w:rsidRPr="00D97BC4" w:rsidRDefault="00D97BC4" w:rsidP="00D97BC4">
      <w:pPr>
        <w:autoSpaceDN w:val="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</w:p>
    <w:p w:rsidR="00D97BC4" w:rsidRPr="00D97BC4" w:rsidRDefault="00D97BC4" w:rsidP="00D97BC4">
      <w:pPr>
        <w:autoSpaceDN w:val="0"/>
        <w:spacing w:after="0" w:line="240" w:lineRule="auto"/>
        <w:jc w:val="center"/>
        <w:rPr>
          <w:rFonts w:eastAsia="Times New Roman" w:cs="Times New Roman"/>
          <w:b/>
          <w:i/>
          <w:szCs w:val="28"/>
          <w:lang w:val="uk-UA" w:eastAsia="ru-RU"/>
        </w:rPr>
      </w:pPr>
      <w:r w:rsidRPr="00D97BC4">
        <w:rPr>
          <w:rFonts w:eastAsia="Times New Roman" w:cs="Times New Roman"/>
          <w:b/>
          <w:i/>
          <w:szCs w:val="28"/>
          <w:lang w:val="uk-UA" w:eastAsia="ru-RU"/>
        </w:rPr>
        <w:t>Рецензенти:</w:t>
      </w:r>
    </w:p>
    <w:p w:rsidR="00D97BC4" w:rsidRPr="00D97BC4" w:rsidRDefault="00D97BC4" w:rsidP="00D97BC4">
      <w:pPr>
        <w:autoSpaceDN w:val="0"/>
        <w:spacing w:after="75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D97BC4">
        <w:rPr>
          <w:rFonts w:eastAsia="Times New Roman" w:cs="Times New Roman"/>
          <w:b/>
          <w:i/>
          <w:szCs w:val="28"/>
          <w:lang w:val="uk-UA" w:eastAsia="ru-RU"/>
        </w:rPr>
        <w:t xml:space="preserve">Володимир Петрович Поліщук, </w:t>
      </w:r>
      <w:r w:rsidRPr="00D97BC4">
        <w:rPr>
          <w:rFonts w:eastAsia="Times New Roman" w:cs="Times New Roman"/>
          <w:szCs w:val="28"/>
          <w:lang w:val="uk-UA" w:eastAsia="ru-RU"/>
        </w:rPr>
        <w:t>доктор технічних наук, професор, завідувач кафедри транспортних системи та безпеки дорожнього руху Національного транспортного університету;</w:t>
      </w:r>
    </w:p>
    <w:p w:rsidR="00D97BC4" w:rsidRPr="00D97BC4" w:rsidRDefault="00D97BC4" w:rsidP="00D97BC4">
      <w:pPr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D97BC4">
        <w:rPr>
          <w:rFonts w:eastAsia="Times New Roman" w:cs="Times New Roman"/>
          <w:b/>
          <w:bCs/>
          <w:szCs w:val="28"/>
          <w:lang w:val="uk-UA" w:eastAsia="ru-RU"/>
        </w:rPr>
        <w:t>Кристопчук</w:t>
      </w:r>
      <w:proofErr w:type="spellEnd"/>
      <w:r w:rsidRPr="00D97BC4">
        <w:rPr>
          <w:rFonts w:eastAsia="Times New Roman" w:cs="Times New Roman"/>
          <w:b/>
          <w:bCs/>
          <w:szCs w:val="28"/>
          <w:lang w:val="uk-UA" w:eastAsia="ru-RU"/>
        </w:rPr>
        <w:t xml:space="preserve"> Михайло Євгенович</w:t>
      </w:r>
      <w:r w:rsidRPr="00D97BC4">
        <w:rPr>
          <w:rFonts w:eastAsia="Times New Roman" w:cs="Times New Roman"/>
          <w:szCs w:val="28"/>
          <w:lang w:val="uk-UA" w:eastAsia="ru-RU"/>
        </w:rPr>
        <w:t>, - кандидат технічних наук, доцент, завідувач кафедри транспортних технологій і технічного сервісу Національного університету водного господарства та природокористування.</w:t>
      </w:r>
    </w:p>
    <w:p w:rsidR="00D97BC4" w:rsidRPr="00D97BC4" w:rsidRDefault="00D97BC4" w:rsidP="00D97BC4">
      <w:pPr>
        <w:autoSpaceDN w:val="0"/>
        <w:spacing w:after="75" w:line="240" w:lineRule="auto"/>
        <w:jc w:val="center"/>
        <w:rPr>
          <w:rFonts w:eastAsia="Times New Roman" w:cs="Times New Roman"/>
          <w:b/>
          <w:i/>
          <w:szCs w:val="28"/>
          <w:lang w:val="uk-UA" w:eastAsia="ru-RU"/>
        </w:rPr>
      </w:pPr>
    </w:p>
    <w:p w:rsidR="00D97BC4" w:rsidRPr="00D97BC4" w:rsidRDefault="00D97BC4" w:rsidP="00D97BC4">
      <w:pPr>
        <w:autoSpaceDN w:val="0"/>
        <w:spacing w:after="75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D97BC4" w:rsidRPr="00D97BC4" w:rsidRDefault="00D97BC4" w:rsidP="00D97BC4">
      <w:pPr>
        <w:autoSpaceDN w:val="0"/>
        <w:spacing w:after="0" w:line="240" w:lineRule="auto"/>
        <w:ind w:right="49"/>
        <w:jc w:val="center"/>
        <w:rPr>
          <w:rFonts w:eastAsia="Times New Roman" w:cs="Times New Roman"/>
          <w:i/>
          <w:szCs w:val="28"/>
          <w:lang w:val="uk-UA" w:eastAsia="ru-RU"/>
        </w:rPr>
      </w:pPr>
      <w:r w:rsidRPr="00D97BC4">
        <w:rPr>
          <w:rFonts w:eastAsia="Times New Roman" w:cs="Times New Roman"/>
          <w:i/>
          <w:szCs w:val="28"/>
          <w:lang w:val="uk-UA" w:eastAsia="ru-RU"/>
        </w:rPr>
        <w:t>Рекомендовано до друку</w:t>
      </w:r>
    </w:p>
    <w:p w:rsidR="00D97BC4" w:rsidRPr="00D97BC4" w:rsidRDefault="00D97BC4" w:rsidP="00D97BC4">
      <w:pPr>
        <w:autoSpaceDN w:val="0"/>
        <w:spacing w:after="0" w:line="240" w:lineRule="auto"/>
        <w:ind w:right="49"/>
        <w:jc w:val="center"/>
        <w:rPr>
          <w:rFonts w:eastAsia="Times New Roman" w:cs="Times New Roman"/>
          <w:i/>
          <w:szCs w:val="28"/>
          <w:lang w:val="uk-UA" w:eastAsia="ru-RU"/>
        </w:rPr>
      </w:pPr>
      <w:r w:rsidRPr="00D97BC4">
        <w:rPr>
          <w:rFonts w:eastAsia="Times New Roman" w:cs="Times New Roman"/>
          <w:i/>
          <w:szCs w:val="28"/>
          <w:lang w:val="uk-UA" w:eastAsia="ru-RU"/>
        </w:rPr>
        <w:t xml:space="preserve">  Вченою Радою ХНУМГ ім. О. М. Бекетова,</w:t>
      </w:r>
    </w:p>
    <w:p w:rsidR="00D97BC4" w:rsidRPr="00D97BC4" w:rsidRDefault="00D97BC4" w:rsidP="00D97BC4">
      <w:pPr>
        <w:autoSpaceDN w:val="0"/>
        <w:spacing w:after="0" w:line="240" w:lineRule="auto"/>
        <w:ind w:right="49"/>
        <w:jc w:val="center"/>
        <w:rPr>
          <w:rFonts w:eastAsia="Times New Roman" w:cs="Times New Roman"/>
          <w:i/>
          <w:szCs w:val="28"/>
          <w:lang w:val="uk-UA" w:eastAsia="ru-RU"/>
        </w:rPr>
      </w:pPr>
      <w:r w:rsidRPr="00D97BC4">
        <w:rPr>
          <w:rFonts w:eastAsia="Times New Roman" w:cs="Times New Roman"/>
          <w:i/>
          <w:szCs w:val="28"/>
          <w:lang w:val="uk-UA" w:eastAsia="ru-RU"/>
        </w:rPr>
        <w:t xml:space="preserve">протокол </w:t>
      </w:r>
      <w:r w:rsidRPr="00D97BC4">
        <w:rPr>
          <w:rFonts w:eastAsia="Times New Roman" w:cs="Times New Roman"/>
          <w:i/>
          <w:szCs w:val="28"/>
          <w:highlight w:val="yellow"/>
          <w:lang w:val="uk-UA" w:eastAsia="ru-RU"/>
        </w:rPr>
        <w:t>№ 7 від 21 лютого 2018 р.</w:t>
      </w:r>
    </w:p>
    <w:p w:rsidR="00D97BC4" w:rsidRPr="00D97BC4" w:rsidRDefault="00D97BC4" w:rsidP="00D97BC4">
      <w:pPr>
        <w:autoSpaceDN w:val="0"/>
        <w:spacing w:after="75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20"/>
        <w:gridCol w:w="8100"/>
      </w:tblGrid>
      <w:tr w:rsidR="00D97BC4" w:rsidRPr="00D97BC4" w:rsidTr="00886293">
        <w:trPr>
          <w:trHeight w:val="5139"/>
        </w:trPr>
        <w:tc>
          <w:tcPr>
            <w:tcW w:w="720" w:type="dxa"/>
          </w:tcPr>
          <w:p w:rsidR="00D97BC4" w:rsidRPr="00D97BC4" w:rsidRDefault="00D97BC4" w:rsidP="00886293">
            <w:pPr>
              <w:autoSpaceDN w:val="0"/>
              <w:spacing w:after="0" w:line="240" w:lineRule="auto"/>
              <w:ind w:hanging="108"/>
              <w:jc w:val="both"/>
              <w:rPr>
                <w:rFonts w:eastAsia="Times New Roman" w:cs="Times New Roman"/>
                <w:iCs/>
                <w:position w:val="6"/>
                <w:szCs w:val="28"/>
                <w:highlight w:val="yellow"/>
                <w:lang w:val="uk-UA" w:eastAsia="ru-RU"/>
              </w:rPr>
            </w:pPr>
          </w:p>
          <w:p w:rsidR="00D97BC4" w:rsidRPr="00D97BC4" w:rsidRDefault="00D97BC4" w:rsidP="00886293">
            <w:pPr>
              <w:autoSpaceDN w:val="0"/>
              <w:spacing w:after="0" w:line="240" w:lineRule="auto"/>
              <w:ind w:hanging="108"/>
              <w:jc w:val="both"/>
              <w:rPr>
                <w:rFonts w:eastAsia="Times New Roman" w:cs="Times New Roman"/>
                <w:iCs/>
                <w:position w:val="6"/>
                <w:szCs w:val="28"/>
                <w:lang w:val="uk-UA" w:eastAsia="ru-RU"/>
              </w:rPr>
            </w:pPr>
            <w:r w:rsidRPr="00D97BC4">
              <w:rPr>
                <w:rFonts w:eastAsia="Times New Roman" w:cs="Times New Roman"/>
                <w:iCs/>
                <w:position w:val="6"/>
                <w:szCs w:val="28"/>
                <w:lang w:val="uk-UA" w:eastAsia="ru-RU"/>
              </w:rPr>
              <w:t>О-56</w:t>
            </w:r>
          </w:p>
          <w:p w:rsidR="00D97BC4" w:rsidRPr="00D97BC4" w:rsidRDefault="00D97BC4" w:rsidP="00886293">
            <w:pPr>
              <w:autoSpaceDN w:val="0"/>
              <w:spacing w:after="0" w:line="240" w:lineRule="auto"/>
              <w:ind w:hanging="108"/>
              <w:jc w:val="both"/>
              <w:rPr>
                <w:rFonts w:eastAsia="Times New Roman" w:cs="Times New Roman"/>
                <w:iCs/>
                <w:position w:val="6"/>
                <w:szCs w:val="28"/>
                <w:lang w:val="uk-UA" w:eastAsia="ru-RU"/>
              </w:rPr>
            </w:pPr>
          </w:p>
        </w:tc>
        <w:tc>
          <w:tcPr>
            <w:tcW w:w="8100" w:type="dxa"/>
          </w:tcPr>
          <w:p w:rsidR="00D97BC4" w:rsidRPr="00D97BC4" w:rsidRDefault="00D97BC4" w:rsidP="00886293">
            <w:pPr>
              <w:autoSpaceDN w:val="0"/>
              <w:spacing w:after="0" w:line="240" w:lineRule="auto"/>
              <w:ind w:firstLine="425"/>
              <w:jc w:val="both"/>
              <w:rPr>
                <w:rFonts w:eastAsia="Times New Roman" w:cs="Times New Roman"/>
                <w:b/>
                <w:position w:val="6"/>
                <w:szCs w:val="28"/>
                <w:lang w:val="uk-UA" w:eastAsia="ru-RU"/>
              </w:rPr>
            </w:pPr>
            <w:r w:rsidRPr="00D97BC4">
              <w:rPr>
                <w:rFonts w:eastAsia="Times New Roman" w:cs="Times New Roman"/>
                <w:b/>
                <w:position w:val="6"/>
                <w:szCs w:val="28"/>
                <w:lang w:val="uk-UA" w:eastAsia="ru-RU"/>
              </w:rPr>
              <w:t xml:space="preserve">Ольхова М. В. </w:t>
            </w:r>
          </w:p>
          <w:p w:rsidR="00D97BC4" w:rsidRPr="00D97BC4" w:rsidRDefault="00D97BC4" w:rsidP="00886293">
            <w:pPr>
              <w:autoSpaceDN w:val="0"/>
              <w:spacing w:after="0" w:line="240" w:lineRule="auto"/>
              <w:ind w:firstLine="425"/>
              <w:jc w:val="both"/>
              <w:rPr>
                <w:rFonts w:eastAsia="Times New Roman" w:cs="Times New Roman"/>
                <w:position w:val="6"/>
                <w:szCs w:val="28"/>
                <w:lang w:val="uk-UA" w:eastAsia="ru-RU"/>
              </w:rPr>
            </w:pPr>
            <w:bookmarkStart w:id="0" w:name="_Hlk62223936"/>
            <w:r w:rsidRPr="00D97BC4">
              <w:rPr>
                <w:rFonts w:eastAsia="Times New Roman" w:cs="Times New Roman"/>
                <w:position w:val="6"/>
                <w:szCs w:val="28"/>
                <w:lang w:val="uk-UA" w:eastAsia="ru-RU"/>
              </w:rPr>
              <w:t xml:space="preserve">Оцінювання заходів міської логістики: моделювання потоку вантажних транспортних засобів: монографія / М. В. Ольхова,  Д. М. Рославцев; Харків. нац. ун-т </w:t>
            </w:r>
            <w:proofErr w:type="spellStart"/>
            <w:r w:rsidRPr="00D97BC4">
              <w:rPr>
                <w:rFonts w:eastAsia="Times New Roman" w:cs="Times New Roman"/>
                <w:position w:val="6"/>
                <w:szCs w:val="28"/>
                <w:lang w:val="uk-UA" w:eastAsia="ru-RU"/>
              </w:rPr>
              <w:t>міськ</w:t>
            </w:r>
            <w:proofErr w:type="spellEnd"/>
            <w:r w:rsidRPr="00D97BC4">
              <w:rPr>
                <w:rFonts w:eastAsia="Times New Roman" w:cs="Times New Roman"/>
                <w:position w:val="6"/>
                <w:szCs w:val="28"/>
                <w:lang w:val="uk-UA" w:eastAsia="ru-RU"/>
              </w:rPr>
              <w:t>. госп-ва ім. О. М. Бекетова. – Харків : ХНУМГ ім. О. М. Бекетова, 2021. – 103 с.</w:t>
            </w:r>
            <w:bookmarkEnd w:id="0"/>
          </w:p>
          <w:p w:rsidR="00D97BC4" w:rsidRPr="00D97BC4" w:rsidRDefault="00D97BC4" w:rsidP="00886293">
            <w:pPr>
              <w:autoSpaceDN w:val="0"/>
              <w:spacing w:after="0" w:line="240" w:lineRule="auto"/>
              <w:ind w:firstLine="432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BC4">
              <w:rPr>
                <w:rFonts w:eastAsia="Times New Roman" w:cs="Times New Roman"/>
                <w:iCs/>
                <w:position w:val="6"/>
                <w:szCs w:val="28"/>
                <w:lang w:val="uk-UA" w:eastAsia="ru-RU"/>
              </w:rPr>
              <w:t>ISBN 978-966-695-460-5</w:t>
            </w:r>
          </w:p>
          <w:p w:rsidR="00D97BC4" w:rsidRPr="00D97BC4" w:rsidRDefault="00D97BC4" w:rsidP="00886293">
            <w:pPr>
              <w:pStyle w:val="3"/>
            </w:pPr>
            <w:r w:rsidRPr="00D97BC4">
              <w:t xml:space="preserve">У монографії викладено результати наукових досліджень щодо моделювання потоку вантажних транспортних засобів у італійському регіоні Венето, проведено статистично-описовий аналіз соціально-економічної діяльності, аналіз даних автоматизованого моніторингу транспортних засобів та моделювання маршрутів доставки. Проведено оцінювання європейських міських логістичних заходів задля розуміння необхідності планування міської логістики в українських містах. </w:t>
            </w:r>
          </w:p>
          <w:p w:rsidR="00D97BC4" w:rsidRPr="00D97BC4" w:rsidRDefault="00D97BC4" w:rsidP="00886293">
            <w:pPr>
              <w:pStyle w:val="3"/>
            </w:pPr>
            <w:r w:rsidRPr="00D97BC4">
              <w:t>Матеріали можуть бути корисними для студентів, аспірантів, викладачів, співробітників органів державної влади та всіх зацікавлених осіб щодо питань впровадження заходів міської логістики.</w:t>
            </w:r>
          </w:p>
          <w:p w:rsidR="00D97BC4" w:rsidRPr="00D97BC4" w:rsidRDefault="00D97BC4" w:rsidP="00886293">
            <w:pPr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D97BC4">
              <w:rPr>
                <w:rFonts w:eastAsia="Times New Roman" w:cs="Times New Roman"/>
                <w:b/>
                <w:sz w:val="24"/>
                <w:szCs w:val="28"/>
                <w:lang w:val="uk-UA" w:eastAsia="ru-RU"/>
              </w:rPr>
              <w:t>УДК 656.073.28</w:t>
            </w:r>
          </w:p>
          <w:p w:rsidR="00D97BC4" w:rsidRPr="00D97BC4" w:rsidRDefault="00D97BC4" w:rsidP="008862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97BC4" w:rsidRPr="00D97BC4" w:rsidRDefault="00D97BC4" w:rsidP="00D97BC4">
      <w:pPr>
        <w:suppressAutoHyphens/>
        <w:spacing w:after="0" w:line="240" w:lineRule="auto"/>
        <w:ind w:firstLine="567"/>
        <w:jc w:val="both"/>
        <w:rPr>
          <w:sz w:val="24"/>
          <w:szCs w:val="18"/>
          <w:lang w:val="uk-UA"/>
        </w:rPr>
      </w:pPr>
    </w:p>
    <w:p w:rsidR="00D97BC4" w:rsidRPr="00D97BC4" w:rsidRDefault="00D97BC4" w:rsidP="00D97BC4">
      <w:pPr>
        <w:suppressAutoHyphens/>
        <w:spacing w:after="0" w:line="240" w:lineRule="auto"/>
        <w:ind w:firstLine="567"/>
        <w:jc w:val="both"/>
        <w:rPr>
          <w:sz w:val="24"/>
          <w:szCs w:val="18"/>
          <w:lang w:val="uk-UA"/>
        </w:rPr>
      </w:pPr>
      <w:r w:rsidRPr="00D97BC4">
        <w:rPr>
          <w:sz w:val="24"/>
          <w:szCs w:val="18"/>
          <w:lang w:val="uk-UA"/>
        </w:rPr>
        <w:t xml:space="preserve">Цей </w:t>
      </w:r>
      <w:proofErr w:type="spellStart"/>
      <w:r w:rsidRPr="00D97BC4">
        <w:rPr>
          <w:sz w:val="24"/>
          <w:szCs w:val="18"/>
          <w:lang w:val="uk-UA"/>
        </w:rPr>
        <w:t>проєкт</w:t>
      </w:r>
      <w:proofErr w:type="spellEnd"/>
      <w:r w:rsidRPr="00D97BC4">
        <w:rPr>
          <w:sz w:val="24"/>
          <w:szCs w:val="18"/>
          <w:lang w:val="uk-UA"/>
        </w:rPr>
        <w:t xml:space="preserve"> фінансується за підтримки Європейської комісії. Ця публікація [повідомлення] відображає погляди лише автора, і Комісія не несе відповідальності за будь-яке використання інформації, що міститься в них.</w:t>
      </w: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97BC4" w:rsidRPr="00D97BC4" w:rsidRDefault="00D97BC4" w:rsidP="00D97BC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97BC4" w:rsidRPr="00D97BC4" w:rsidRDefault="00D97BC4" w:rsidP="00D97BC4">
      <w:pPr>
        <w:tabs>
          <w:tab w:val="left" w:pos="4703"/>
        </w:tabs>
        <w:autoSpaceDN w:val="0"/>
        <w:spacing w:after="0" w:line="240" w:lineRule="auto"/>
        <w:ind w:left="5387" w:right="49" w:hanging="425"/>
        <w:rPr>
          <w:rFonts w:eastAsia="Times New Roman" w:cs="Times New Roman"/>
          <w:szCs w:val="28"/>
          <w:lang w:val="uk-UA" w:eastAsia="ru-RU"/>
        </w:rPr>
      </w:pPr>
      <w:r w:rsidRPr="00D97BC4">
        <w:rPr>
          <w:rFonts w:eastAsia="Times New Roman" w:cs="Times New Roman"/>
          <w:szCs w:val="28"/>
          <w:lang w:val="uk-UA" w:eastAsia="ru-RU"/>
        </w:rPr>
        <w:t xml:space="preserve">©   М. В. Ольхова, </w:t>
      </w:r>
    </w:p>
    <w:p w:rsidR="00D97BC4" w:rsidRPr="00D97BC4" w:rsidRDefault="00D97BC4" w:rsidP="00D97BC4">
      <w:pPr>
        <w:tabs>
          <w:tab w:val="left" w:pos="4703"/>
        </w:tabs>
        <w:autoSpaceDN w:val="0"/>
        <w:spacing w:after="0" w:line="240" w:lineRule="auto"/>
        <w:ind w:left="5387" w:right="49" w:hanging="425"/>
        <w:rPr>
          <w:rFonts w:eastAsia="Times New Roman" w:cs="Times New Roman"/>
          <w:szCs w:val="28"/>
          <w:lang w:val="uk-UA" w:eastAsia="ru-RU"/>
        </w:rPr>
      </w:pPr>
      <w:r w:rsidRPr="00D97BC4">
        <w:rPr>
          <w:rFonts w:eastAsia="Times New Roman" w:cs="Times New Roman"/>
          <w:szCs w:val="28"/>
          <w:lang w:val="uk-UA" w:eastAsia="ru-RU"/>
        </w:rPr>
        <w:t xml:space="preserve">     Д. М. Рославцев, 2020</w:t>
      </w:r>
    </w:p>
    <w:p w:rsidR="00D97BC4" w:rsidRPr="00D97BC4" w:rsidRDefault="008E4074" w:rsidP="00D97BC4">
      <w:pPr>
        <w:overflowPunct w:val="0"/>
        <w:autoSpaceDE w:val="0"/>
        <w:autoSpaceDN w:val="0"/>
        <w:adjustRightInd w:val="0"/>
        <w:spacing w:after="0" w:line="240" w:lineRule="auto"/>
        <w:ind w:right="-286"/>
        <w:rPr>
          <w:rFonts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rect id="Прямоугольник 250" o:spid="_x0000_s1026" style="position:absolute;margin-left:188.95pt;margin-top:27.4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" fillcolor="window" stroked="f" strokeweight="2pt"/>
        </w:pict>
      </w:r>
      <w:r w:rsidR="00D97BC4" w:rsidRPr="00D97BC4">
        <w:rPr>
          <w:rFonts w:eastAsia="Times New Roman" w:cs="Times New Roman"/>
          <w:iCs/>
          <w:position w:val="6"/>
          <w:szCs w:val="28"/>
          <w:lang w:val="uk-UA" w:eastAsia="ru-RU"/>
        </w:rPr>
        <w:t>ISBN 978-966-695-460-5</w:t>
      </w:r>
      <w:r w:rsidR="00D97BC4" w:rsidRPr="00D97BC4">
        <w:rPr>
          <w:rFonts w:eastAsia="Times New Roman" w:cs="Times New Roman"/>
          <w:szCs w:val="28"/>
          <w:lang w:val="uk-UA" w:eastAsia="ru-RU"/>
        </w:rPr>
        <w:tab/>
      </w:r>
      <w:r w:rsidR="00D97BC4" w:rsidRPr="00D97BC4">
        <w:rPr>
          <w:rFonts w:eastAsia="Times New Roman" w:cs="Times New Roman"/>
          <w:szCs w:val="28"/>
          <w:lang w:val="uk-UA" w:eastAsia="ru-RU"/>
        </w:rPr>
        <w:tab/>
        <w:t>© ХНУМГ ім. О. М. Бекетова, 2020</w:t>
      </w:r>
    </w:p>
    <w:p w:rsidR="00190218" w:rsidRPr="00D97BC4" w:rsidRDefault="00190218"/>
    <w:sectPr w:rsidR="00190218" w:rsidRPr="00D97BC4" w:rsidSect="008E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M0MjEwNDEyNTE3MjNS0lEKTi0uzszPAykwrAUAY9KPQSwAAAA="/>
  </w:docVars>
  <w:rsids>
    <w:rsidRoot w:val="00D97BC4"/>
    <w:rsid w:val="00190218"/>
    <w:rsid w:val="008E4074"/>
    <w:rsid w:val="009A19FA"/>
    <w:rsid w:val="00D53D83"/>
    <w:rsid w:val="00D9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4"/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97BC4"/>
    <w:pPr>
      <w:autoSpaceDN w:val="0"/>
      <w:spacing w:after="0" w:line="240" w:lineRule="auto"/>
      <w:ind w:firstLine="432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7B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F5675C24F7E645AA1362A00CCC7331" ma:contentTypeVersion="7" ma:contentTypeDescription="Створення нового документа." ma:contentTypeScope="" ma:versionID="2dbd4ac93cf753f931ced6f30b66d9c7">
  <xsd:schema xmlns:xsd="http://www.w3.org/2001/XMLSchema" xmlns:xs="http://www.w3.org/2001/XMLSchema" xmlns:p="http://schemas.microsoft.com/office/2006/metadata/properties" xmlns:ns3="26a169cf-e714-48b0-8c7b-782cb847b108" xmlns:ns4="8bdcbce5-b2eb-4811-8069-3191bd8ba53f" targetNamespace="http://schemas.microsoft.com/office/2006/metadata/properties" ma:root="true" ma:fieldsID="8215ea951e29aa8057870e669e275389" ns3:_="" ns4:_="">
    <xsd:import namespace="26a169cf-e714-48b0-8c7b-782cb847b108"/>
    <xsd:import namespace="8bdcbce5-b2eb-4811-8069-3191bd8b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169cf-e714-48b0-8c7b-782cb847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cbce5-b2eb-4811-8069-3191bd8b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3D55E-F959-4B3F-B130-4C7F743A9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1CB94-D3F5-4404-9162-150A1DE5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169cf-e714-48b0-8c7b-782cb847b108"/>
    <ds:schemaRef ds:uri="8bdcbce5-b2eb-4811-8069-3191bd8b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B170B-66AB-4213-8ACC-A96A0144B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Olhova</dc:creator>
  <cp:lastModifiedBy>Пользователь Windows</cp:lastModifiedBy>
  <cp:revision>2</cp:revision>
  <dcterms:created xsi:type="dcterms:W3CDTF">2021-01-26T08:56:00Z</dcterms:created>
  <dcterms:modified xsi:type="dcterms:W3CDTF">2021-01-26T08:56:00Z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0x0101003EF5675C24F7E645AA1362A00CCC7331</vt:lpwstr>
  </property>
</Properties>
</file>