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CA" w:rsidRDefault="004021CA" w:rsidP="004021C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4021CA" w:rsidRDefault="004021CA" w:rsidP="004021C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ХАРКІВСЬКИЙ НАЦІОНАЛЬНИЙ УНІВЕРСИТЕТ</w:t>
      </w:r>
      <w:r>
        <w:rPr>
          <w:rFonts w:ascii="Times New Roman" w:hAnsi="Times New Roman"/>
          <w:b/>
          <w:sz w:val="28"/>
          <w:szCs w:val="28"/>
          <w:lang w:val="uk-UA"/>
        </w:rPr>
        <w:br/>
        <w:t>МІСЬКОГО ГОСПОДАРСТВА</w:t>
      </w:r>
    </w:p>
    <w:p w:rsidR="004021CA" w:rsidRDefault="004021CA" w:rsidP="004021C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021CA" w:rsidRDefault="004021CA" w:rsidP="004021C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021CA" w:rsidRDefault="004021CA" w:rsidP="004021C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021CA" w:rsidRDefault="004021CA" w:rsidP="004021C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021CA" w:rsidRDefault="004021CA" w:rsidP="004021C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021CA" w:rsidRDefault="004021CA" w:rsidP="004021C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021CA" w:rsidRDefault="004021CA" w:rsidP="004021C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Н. І. ГОРДІЄНКО</w:t>
      </w:r>
    </w:p>
    <w:p w:rsidR="004021CA" w:rsidRDefault="004021CA" w:rsidP="004021C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021CA" w:rsidRPr="004021CA" w:rsidRDefault="004021CA" w:rsidP="004021CA">
      <w:pPr>
        <w:jc w:val="center"/>
        <w:rPr>
          <w:rFonts w:ascii="Times New Roman" w:hAnsi="Times New Roman"/>
          <w:b/>
          <w:spacing w:val="40"/>
          <w:sz w:val="48"/>
          <w:szCs w:val="4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21CA">
        <w:rPr>
          <w:rFonts w:ascii="Times New Roman" w:hAnsi="Times New Roman"/>
          <w:b/>
          <w:spacing w:val="40"/>
          <w:sz w:val="48"/>
          <w:szCs w:val="4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ФІНАНСОВИЙ ОБЛІК</w:t>
      </w:r>
    </w:p>
    <w:p w:rsidR="004021CA" w:rsidRPr="004021CA" w:rsidRDefault="004021CA" w:rsidP="004021CA">
      <w:pPr>
        <w:jc w:val="center"/>
        <w:rPr>
          <w:rFonts w:ascii="Times New Roman" w:hAnsi="Times New Roman"/>
          <w:b/>
          <w:spacing w:val="40"/>
          <w:sz w:val="16"/>
          <w:szCs w:val="1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21CA" w:rsidRDefault="004021CA" w:rsidP="004021C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НАВЧАЛЬНИЙ ПОСІБНИК</w:t>
      </w:r>
    </w:p>
    <w:p w:rsidR="004021CA" w:rsidRDefault="004021CA" w:rsidP="004021C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021CA" w:rsidRDefault="004021CA" w:rsidP="004021C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Рекомендовано Міністерством освіти і науки України </w:t>
      </w:r>
    </w:p>
    <w:p w:rsidR="004021CA" w:rsidRDefault="004021CA" w:rsidP="004021C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як навчальний посібник для студентів економічних</w:t>
      </w:r>
    </w:p>
    <w:p w:rsidR="004021CA" w:rsidRDefault="004021CA" w:rsidP="004021C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спеціальностей вищих навчальних закладів</w:t>
      </w:r>
    </w:p>
    <w:p w:rsidR="004021CA" w:rsidRDefault="001B778D" w:rsidP="004021CA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Pr="001B77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 xml:space="preserve"> вид</w:t>
      </w:r>
      <w:r>
        <w:rPr>
          <w:rFonts w:ascii="Times New Roman" w:hAnsi="Times New Roman"/>
          <w:sz w:val="28"/>
          <w:szCs w:val="28"/>
          <w:lang w:val="uk-UA"/>
        </w:rPr>
        <w:t xml:space="preserve">ання перероблене  і доповнене) </w:t>
      </w:r>
    </w:p>
    <w:p w:rsidR="004021CA" w:rsidRDefault="004021CA" w:rsidP="004021C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021CA" w:rsidRDefault="004021CA" w:rsidP="004021C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021CA" w:rsidRDefault="004021CA" w:rsidP="004021C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021CA" w:rsidRDefault="004021CA" w:rsidP="004021C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021CA" w:rsidRDefault="004021CA" w:rsidP="004021C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021CA" w:rsidRDefault="004021CA" w:rsidP="004021C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021CA" w:rsidRDefault="004021CA" w:rsidP="004021C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021CA" w:rsidRPr="001B778D" w:rsidRDefault="004021CA" w:rsidP="004021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Харків – ХНУМГ – 20</w:t>
      </w:r>
      <w:r w:rsidR="001B778D" w:rsidRPr="001B778D">
        <w:rPr>
          <w:rFonts w:ascii="Times New Roman" w:hAnsi="Times New Roman"/>
          <w:b/>
          <w:sz w:val="28"/>
          <w:szCs w:val="28"/>
        </w:rPr>
        <w:t>21</w:t>
      </w:r>
    </w:p>
    <w:p w:rsidR="004021CA" w:rsidRDefault="004021CA" w:rsidP="004021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УДК 657(075)</w:t>
      </w:r>
    </w:p>
    <w:p w:rsidR="004021CA" w:rsidRDefault="004021CA" w:rsidP="004021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ББК  65.052.201.1я73-6</w:t>
      </w:r>
    </w:p>
    <w:p w:rsidR="004021CA" w:rsidRDefault="004021CA" w:rsidP="004021C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Г68</w:t>
      </w:r>
    </w:p>
    <w:p w:rsidR="004021CA" w:rsidRDefault="004021CA" w:rsidP="004021C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363"/>
      </w:tblGrid>
      <w:tr w:rsidR="004021CA" w:rsidTr="004021CA">
        <w:tc>
          <w:tcPr>
            <w:tcW w:w="709" w:type="dxa"/>
          </w:tcPr>
          <w:p w:rsidR="004021CA" w:rsidRDefault="004021CA">
            <w:pPr>
              <w:jc w:val="both"/>
              <w:rPr>
                <w:sz w:val="12"/>
                <w:szCs w:val="12"/>
              </w:rPr>
            </w:pPr>
          </w:p>
          <w:p w:rsidR="004021CA" w:rsidRDefault="004021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Г68</w:t>
            </w:r>
          </w:p>
        </w:tc>
        <w:tc>
          <w:tcPr>
            <w:tcW w:w="8363" w:type="dxa"/>
            <w:hideMark/>
          </w:tcPr>
          <w:p w:rsidR="004021CA" w:rsidRDefault="004021CA">
            <w:pPr>
              <w:spacing w:after="0"/>
              <w:ind w:lef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Гордієнко Н. І.</w:t>
            </w:r>
          </w:p>
          <w:p w:rsidR="004021CA" w:rsidRDefault="004021CA">
            <w:pPr>
              <w:spacing w:after="0" w:line="240" w:lineRule="auto"/>
              <w:ind w:left="-97" w:firstLine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Гордієнко Н. І. Фінансовий облік: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посібник. – </w:t>
            </w:r>
            <w:r w:rsidR="001B778D" w:rsidRPr="001B778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-е вид.,</w:t>
            </w:r>
            <w:r w:rsidR="001B77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перероб. </w:t>
            </w:r>
            <w:bookmarkStart w:id="0" w:name="_GoBack"/>
            <w:bookmarkEnd w:id="0"/>
            <w:r w:rsidR="001B77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/ Н. І. Гордієнко;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нац. ун-т.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госп-ва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— Х. : ХНУМГ, 20</w:t>
            </w:r>
            <w:r w:rsidR="001B778D" w:rsidRPr="001B778D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– 284 с.</w:t>
            </w:r>
          </w:p>
          <w:p w:rsidR="004021CA" w:rsidRDefault="004021CA" w:rsidP="001B778D">
            <w:pPr>
              <w:tabs>
                <w:tab w:val="left" w:pos="9000"/>
              </w:tabs>
              <w:spacing w:after="0"/>
              <w:ind w:firstLine="263"/>
              <w:jc w:val="both"/>
              <w:rPr>
                <w:sz w:val="26"/>
                <w:szCs w:val="26"/>
              </w:rPr>
            </w:pPr>
          </w:p>
        </w:tc>
      </w:tr>
    </w:tbl>
    <w:p w:rsidR="00B54AFE" w:rsidRDefault="00B54AFE"/>
    <w:sectPr w:rsidR="00B5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CA"/>
    <w:rsid w:val="001B778D"/>
    <w:rsid w:val="004021CA"/>
    <w:rsid w:val="00B5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2020-12-23T14:18:00Z</dcterms:created>
  <dcterms:modified xsi:type="dcterms:W3CDTF">2020-12-23T14:41:00Z</dcterms:modified>
</cp:coreProperties>
</file>