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0C" w:rsidRPr="00457EA9" w:rsidRDefault="0063520C" w:rsidP="006352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A9">
        <w:rPr>
          <w:rFonts w:ascii="Times New Roman" w:hAnsi="Times New Roman" w:cs="Times New Roman"/>
          <w:b/>
          <w:sz w:val="28"/>
          <w:szCs w:val="28"/>
        </w:rPr>
        <w:t>М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ІНІСТЕРСТВО ОСВІТИ І НАУКИ УКРАЇНИ</w:t>
      </w:r>
    </w:p>
    <w:p w:rsidR="0063520C" w:rsidRPr="00457EA9" w:rsidRDefault="0063520C" w:rsidP="0063520C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</w:rPr>
        <w:t>ХАР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КІВСЬКИЙ НАЦІОНАЛЬНИЙ УНІВЕРСИТЕТ</w:t>
      </w:r>
      <w:r w:rsidRPr="00457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</w:t>
      </w:r>
      <w:r w:rsidRPr="00457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b/>
          <w:sz w:val="28"/>
          <w:szCs w:val="28"/>
        </w:rPr>
        <w:t>мен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57EA9">
        <w:rPr>
          <w:rFonts w:ascii="Times New Roman" w:hAnsi="Times New Roman" w:cs="Times New Roman"/>
          <w:b/>
          <w:sz w:val="28"/>
          <w:szCs w:val="28"/>
        </w:rPr>
        <w:t>. 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457EA9">
        <w:rPr>
          <w:rFonts w:ascii="Times New Roman" w:hAnsi="Times New Roman" w:cs="Times New Roman"/>
          <w:b/>
          <w:sz w:val="28"/>
          <w:szCs w:val="28"/>
        </w:rPr>
        <w:t>. БЕКЕТОВА</w:t>
      </w: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2A81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</w:t>
      </w:r>
    </w:p>
    <w:p w:rsidR="0063520C" w:rsidRPr="00457EA9" w:rsidRDefault="009F2A81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3520C" w:rsidRPr="00457EA9">
        <w:rPr>
          <w:rFonts w:ascii="Times New Roman" w:hAnsi="Times New Roman" w:cs="Times New Roman"/>
          <w:sz w:val="28"/>
          <w:szCs w:val="28"/>
          <w:lang w:val="uk-UA"/>
        </w:rPr>
        <w:t>проведенн</w:t>
      </w:r>
      <w:r w:rsidR="00F25D3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3520C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занять</w:t>
      </w: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C3C19" w:rsidRPr="00CC3C19">
        <w:rPr>
          <w:rFonts w:ascii="Times New Roman" w:hAnsi="Times New Roman" w:cs="Times New Roman"/>
          <w:b/>
          <w:sz w:val="28"/>
          <w:szCs w:val="28"/>
          <w:lang w:val="uk-UA"/>
        </w:rPr>
        <w:t>ЗБІР І ПІДГОТОВКА НАФТОГАЗОПРОМИСЛОВОЇ ПРОДУКЦІЇ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520C" w:rsidRPr="00457EA9" w:rsidRDefault="0063520C" w:rsidP="009245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денної і заочної форм навчання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br/>
        <w:t>освітньо-кваліфікаційного рівня «бакалавр»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924589" w:rsidRPr="00924589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</w:t>
      </w:r>
      <w:r w:rsidR="009245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F2A81">
        <w:rPr>
          <w:rFonts w:ascii="Times New Roman" w:hAnsi="Times New Roman" w:cs="Times New Roman"/>
          <w:i/>
          <w:sz w:val="28"/>
          <w:szCs w:val="28"/>
          <w:lang w:val="uk-UA"/>
        </w:rPr>
        <w:t>185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9F2A81">
        <w:rPr>
          <w:rFonts w:ascii="Times New Roman" w:hAnsi="Times New Roman" w:cs="Times New Roman"/>
          <w:i/>
          <w:sz w:val="28"/>
          <w:szCs w:val="28"/>
          <w:lang w:val="uk-UA"/>
        </w:rPr>
        <w:t>Нафтогазова інженерія та технології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67E58" w:rsidRDefault="00867E58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67E58" w:rsidRPr="00457EA9" w:rsidRDefault="00867E58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F2A81" w:rsidRPr="00457EA9" w:rsidRDefault="009F2A81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ХНУМГ ім. О. М. Бекетова</w:t>
      </w: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</w:p>
    <w:p w:rsidR="0063520C" w:rsidRPr="00457EA9" w:rsidRDefault="0063520C" w:rsidP="00635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 з організації самостійної роботи</w:t>
      </w:r>
      <w:r w:rsidR="009F2A8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</w:t>
      </w:r>
      <w:r w:rsidR="0092458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занять з навчальної дисципліни «</w:t>
      </w:r>
      <w:r w:rsidR="00CC3C19"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 w:rsidR="00CC3C19" w:rsidRPr="00CC3C19">
        <w:rPr>
          <w:rFonts w:ascii="Times New Roman" w:hAnsi="Times New Roman" w:cs="Times New Roman"/>
          <w:sz w:val="28"/>
          <w:szCs w:val="28"/>
          <w:lang w:val="uk-UA"/>
        </w:rPr>
        <w:t>бір і підготовка нафтогазопромислової продукції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3C19" w:rsidRPr="00CC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денної і заочної форм навчання освітньо-кваліфікаційного рівня «бакалавр» спеціальності </w:t>
      </w:r>
      <w:r w:rsidR="00CC3C19" w:rsidRPr="00CC3C19">
        <w:rPr>
          <w:rFonts w:ascii="Times New Roman" w:hAnsi="Times New Roman" w:cs="Times New Roman"/>
          <w:sz w:val="28"/>
          <w:szCs w:val="28"/>
          <w:lang w:val="uk-UA"/>
        </w:rPr>
        <w:br/>
      </w:r>
      <w:r w:rsidR="009F2A81" w:rsidRPr="009F2A81">
        <w:rPr>
          <w:rFonts w:ascii="Times New Roman" w:hAnsi="Times New Roman" w:cs="Times New Roman"/>
          <w:sz w:val="28"/>
          <w:szCs w:val="28"/>
          <w:lang w:val="uk-UA"/>
        </w:rPr>
        <w:t>185 – Нафтогазова інженерія та технології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) / Харків. нац. ун-т міськ. гос-ва ім. О. М. Бекетова ;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уклад. : Н. І. Капцова, О. В. Бобловський</w:t>
      </w:r>
      <w:r w:rsidR="004F62A9" w:rsidRPr="00457EA9">
        <w:rPr>
          <w:rFonts w:ascii="Times New Roman" w:hAnsi="Times New Roman" w:cs="Times New Roman"/>
          <w:sz w:val="28"/>
          <w:szCs w:val="28"/>
          <w:lang w:val="uk-UA"/>
        </w:rPr>
        <w:t>, О. М. Слатова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 – Харків : ХНУМГ ім. О. М. Бекетова,</w:t>
      </w:r>
      <w:r w:rsidR="004F62A9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CDB">
        <w:rPr>
          <w:rFonts w:ascii="Times New Roman" w:hAnsi="Times New Roman" w:cs="Times New Roman"/>
          <w:sz w:val="28"/>
          <w:szCs w:val="28"/>
          <w:lang w:val="uk-UA"/>
        </w:rPr>
        <w:t xml:space="preserve">2019. – </w:t>
      </w:r>
      <w:r w:rsidR="009F2A8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63520C" w:rsidRPr="00457EA9" w:rsidRDefault="0063520C" w:rsidP="00635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20C" w:rsidRPr="00457EA9" w:rsidRDefault="0063520C" w:rsidP="00635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20C" w:rsidRPr="00457EA9" w:rsidRDefault="0063520C" w:rsidP="0063520C">
      <w:pPr>
        <w:tabs>
          <w:tab w:val="left" w:pos="2410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Укладачі: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2A81" w:rsidRPr="008875BA">
        <w:rPr>
          <w:rFonts w:ascii="Times New Roman" w:hAnsi="Times New Roman" w:cs="Times New Roman"/>
          <w:sz w:val="28"/>
          <w:szCs w:val="28"/>
          <w:lang w:val="uk-UA"/>
        </w:rPr>
        <w:t>д-р. техн. наук, проф. І. І. Капцов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3520C" w:rsidRPr="00457EA9" w:rsidRDefault="009F2A81" w:rsidP="0063520C">
      <w:pPr>
        <w:spacing w:after="0"/>
        <w:ind w:firstLine="2410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канд. техн. наук, доц. Н. І. Капцова</w:t>
      </w:r>
    </w:p>
    <w:p w:rsidR="0063520C" w:rsidRPr="00457EA9" w:rsidRDefault="0063520C" w:rsidP="0063520C">
      <w:pPr>
        <w:spacing w:after="0"/>
        <w:ind w:firstLine="2410"/>
        <w:rPr>
          <w:rFonts w:ascii="Times New Roman" w:hAnsi="Times New Roman" w:cs="Times New Roman"/>
          <w:sz w:val="28"/>
          <w:szCs w:val="28"/>
          <w:lang w:val="uk-UA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63520C" w:rsidRPr="00457EA9" w:rsidRDefault="009F2A81" w:rsidP="00635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3520C" w:rsidRPr="00867E58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3520C" w:rsidRPr="00867E58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Ільченко</w:t>
      </w:r>
      <w:r w:rsidR="0063520C" w:rsidRPr="00867E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520C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доктор технічних наук, професор кафедри нафтогазової інженерії і технологій Харківського національного університету міського господарства імені О. М. Бекетова</w:t>
      </w:r>
    </w:p>
    <w:p w:rsidR="0063520C" w:rsidRPr="00457EA9" w:rsidRDefault="0063520C" w:rsidP="00635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20C" w:rsidRPr="00457EA9" w:rsidRDefault="0063520C" w:rsidP="00635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20C" w:rsidRPr="00457EA9" w:rsidRDefault="0063520C" w:rsidP="0063520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нафтогазової інженерії і технологій, 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протокол № </w:t>
      </w:r>
      <w:r w:rsidR="009F2A81">
        <w:rPr>
          <w:rFonts w:ascii="Times New Roman" w:hAnsi="Times New Roman" w:cs="Times New Roman"/>
          <w:i/>
          <w:sz w:val="28"/>
          <w:szCs w:val="28"/>
          <w:lang w:val="uk-UA"/>
        </w:rPr>
        <w:t>11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9F2A81">
        <w:rPr>
          <w:rFonts w:ascii="Times New Roman" w:hAnsi="Times New Roman" w:cs="Times New Roman"/>
          <w:i/>
          <w:sz w:val="28"/>
          <w:szCs w:val="28"/>
          <w:lang w:val="uk-UA"/>
        </w:rPr>
        <w:t>27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F2A81">
        <w:rPr>
          <w:rFonts w:ascii="Times New Roman" w:hAnsi="Times New Roman" w:cs="Times New Roman"/>
          <w:i/>
          <w:sz w:val="28"/>
          <w:szCs w:val="28"/>
          <w:lang w:val="uk-UA"/>
        </w:rPr>
        <w:t>листопада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2019 р.</w:t>
      </w:r>
    </w:p>
    <w:p w:rsidR="00867E58" w:rsidRDefault="00867E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8680B" w:rsidRPr="00457EA9" w:rsidRDefault="0038680B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 ПРОГРАМА ДИСЦИПЛ</w:t>
      </w:r>
      <w:r w:rsidR="004F62A9" w:rsidRPr="00457EA9">
        <w:rPr>
          <w:rFonts w:ascii="Times New Roman" w:hAnsi="Times New Roman" w:cs="Times New Roman"/>
          <w:b/>
          <w:sz w:val="28"/>
          <w:szCs w:val="28"/>
          <w:lang w:val="uk-UA"/>
        </w:rPr>
        <w:t>ІНИ</w:t>
      </w:r>
    </w:p>
    <w:p w:rsidR="00BF0D17" w:rsidRPr="00457EA9" w:rsidRDefault="00BF0D17" w:rsidP="00E85CBE">
      <w:pPr>
        <w:pStyle w:val="ad"/>
        <w:spacing w:line="276" w:lineRule="auto"/>
        <w:ind w:firstLine="708"/>
        <w:jc w:val="both"/>
        <w:rPr>
          <w:szCs w:val="28"/>
        </w:rPr>
      </w:pPr>
    </w:p>
    <w:p w:rsidR="00740ECA" w:rsidRPr="00457EA9" w:rsidRDefault="00740ECA" w:rsidP="00E85CBE">
      <w:pPr>
        <w:pStyle w:val="ad"/>
        <w:spacing w:line="276" w:lineRule="auto"/>
        <w:ind w:firstLine="0"/>
        <w:jc w:val="center"/>
        <w:rPr>
          <w:b/>
          <w:szCs w:val="28"/>
        </w:rPr>
      </w:pPr>
      <w:r w:rsidRPr="00457EA9">
        <w:rPr>
          <w:b/>
          <w:szCs w:val="28"/>
        </w:rPr>
        <w:t xml:space="preserve">1.1 </w:t>
      </w:r>
      <w:r w:rsidR="004F62A9" w:rsidRPr="00457EA9">
        <w:rPr>
          <w:b/>
          <w:szCs w:val="28"/>
        </w:rPr>
        <w:t>Загальні</w:t>
      </w:r>
      <w:r w:rsidRPr="00457EA9">
        <w:rPr>
          <w:b/>
          <w:szCs w:val="28"/>
        </w:rPr>
        <w:t xml:space="preserve"> положен</w:t>
      </w:r>
      <w:r w:rsidR="004F62A9" w:rsidRPr="00457EA9">
        <w:rPr>
          <w:b/>
          <w:szCs w:val="28"/>
        </w:rPr>
        <w:t>н</w:t>
      </w:r>
      <w:r w:rsidRPr="00457EA9">
        <w:rPr>
          <w:b/>
          <w:szCs w:val="28"/>
        </w:rPr>
        <w:t>я</w:t>
      </w:r>
    </w:p>
    <w:p w:rsidR="00740ECA" w:rsidRPr="00457EA9" w:rsidRDefault="00740ECA" w:rsidP="00E85CBE">
      <w:pPr>
        <w:pStyle w:val="ad"/>
        <w:spacing w:line="276" w:lineRule="auto"/>
        <w:ind w:firstLine="0"/>
        <w:jc w:val="center"/>
        <w:rPr>
          <w:b/>
          <w:szCs w:val="28"/>
        </w:rPr>
      </w:pPr>
    </w:p>
    <w:p w:rsidR="00BF0D17" w:rsidRPr="00457EA9" w:rsidRDefault="00BF0D17" w:rsidP="004F62A9">
      <w:pPr>
        <w:pStyle w:val="ad"/>
        <w:ind w:firstLine="708"/>
        <w:jc w:val="both"/>
        <w:rPr>
          <w:szCs w:val="28"/>
        </w:rPr>
      </w:pPr>
      <w:r w:rsidRPr="00457EA9">
        <w:rPr>
          <w:szCs w:val="28"/>
        </w:rPr>
        <w:t>Предметом</w:t>
      </w:r>
      <w:r w:rsidR="00E76D54" w:rsidRPr="00457EA9">
        <w:rPr>
          <w:szCs w:val="28"/>
        </w:rPr>
        <w:t xml:space="preserve"> </w:t>
      </w:r>
      <w:r w:rsidR="004F62A9" w:rsidRPr="00457EA9">
        <w:rPr>
          <w:szCs w:val="28"/>
        </w:rPr>
        <w:t>вивчення дисципліни «</w:t>
      </w:r>
      <w:r w:rsidR="00E76D54" w:rsidRPr="00457EA9">
        <w:rPr>
          <w:szCs w:val="28"/>
        </w:rPr>
        <w:t>Т</w:t>
      </w:r>
      <w:r w:rsidR="004F62A9" w:rsidRPr="00457EA9">
        <w:rPr>
          <w:szCs w:val="28"/>
        </w:rPr>
        <w:t>еплогазопостачання та вентиляція</w:t>
      </w:r>
      <w:r w:rsidR="00E76D54" w:rsidRPr="00457EA9">
        <w:rPr>
          <w:szCs w:val="28"/>
        </w:rPr>
        <w:t xml:space="preserve">» </w:t>
      </w:r>
      <w:r w:rsidR="0080421E" w:rsidRPr="00457EA9">
        <w:rPr>
          <w:szCs w:val="28"/>
        </w:rPr>
        <w:br/>
      </w:r>
      <w:r w:rsidR="004F62A9" w:rsidRPr="00457EA9">
        <w:rPr>
          <w:szCs w:val="28"/>
        </w:rPr>
        <w:t xml:space="preserve">є процеси та обладнання для вироблення, транспортування теплової </w:t>
      </w:r>
      <w:r w:rsidR="0080421E" w:rsidRPr="00457EA9">
        <w:rPr>
          <w:szCs w:val="28"/>
        </w:rPr>
        <w:br/>
      </w:r>
      <w:r w:rsidR="004F62A9" w:rsidRPr="00457EA9">
        <w:rPr>
          <w:szCs w:val="28"/>
        </w:rPr>
        <w:t xml:space="preserve">енергії; тепловий стан огороджувальних конструкцій будівель; системи </w:t>
      </w:r>
      <w:r w:rsidR="0080421E" w:rsidRPr="00457EA9">
        <w:rPr>
          <w:szCs w:val="28"/>
        </w:rPr>
        <w:br/>
      </w:r>
      <w:r w:rsidR="004F62A9" w:rsidRPr="00457EA9">
        <w:rPr>
          <w:szCs w:val="28"/>
        </w:rPr>
        <w:t xml:space="preserve">для транспортування і розподілу природного газу; властивості вологого повітря, процеси підготовки повітря, обладнання систем вентиляції </w:t>
      </w:r>
      <w:r w:rsidR="0080421E" w:rsidRPr="00457EA9">
        <w:rPr>
          <w:szCs w:val="28"/>
        </w:rPr>
        <w:br/>
      </w:r>
      <w:r w:rsidR="004F62A9" w:rsidRPr="00457EA9">
        <w:rPr>
          <w:szCs w:val="28"/>
        </w:rPr>
        <w:t>і кондиціювання повітря.</w:t>
      </w:r>
    </w:p>
    <w:p w:rsidR="00BF0D17" w:rsidRPr="00457EA9" w:rsidRDefault="004F62A9" w:rsidP="00E85CBE">
      <w:pPr>
        <w:pStyle w:val="ad"/>
        <w:spacing w:line="276" w:lineRule="auto"/>
        <w:ind w:firstLine="708"/>
        <w:jc w:val="both"/>
        <w:rPr>
          <w:szCs w:val="28"/>
        </w:rPr>
      </w:pPr>
      <w:r w:rsidRPr="00457EA9">
        <w:rPr>
          <w:szCs w:val="28"/>
        </w:rPr>
        <w:t>Вивчення цієї дисципліни безпосередньо спирається на</w:t>
      </w:r>
      <w:r w:rsidR="00842C8D" w:rsidRPr="00457EA9">
        <w:rPr>
          <w:szCs w:val="28"/>
        </w:rPr>
        <w:t xml:space="preserve"> </w:t>
      </w:r>
      <w:r w:rsidRPr="00457EA9">
        <w:rPr>
          <w:szCs w:val="28"/>
        </w:rPr>
        <w:t xml:space="preserve">фізику, хімію </w:t>
      </w:r>
      <w:r w:rsidR="0080421E" w:rsidRPr="00457EA9">
        <w:rPr>
          <w:szCs w:val="28"/>
        </w:rPr>
        <w:br/>
      </w:r>
      <w:r w:rsidRPr="00457EA9">
        <w:rPr>
          <w:szCs w:val="28"/>
        </w:rPr>
        <w:t>та технічну механіку</w:t>
      </w:r>
      <w:r w:rsidR="00842C8D" w:rsidRPr="00457EA9">
        <w:rPr>
          <w:szCs w:val="28"/>
        </w:rPr>
        <w:t>.</w:t>
      </w:r>
    </w:p>
    <w:p w:rsidR="00BF0D17" w:rsidRPr="00457EA9" w:rsidRDefault="00BF0D17" w:rsidP="00E85CBE">
      <w:pPr>
        <w:pStyle w:val="ad"/>
        <w:spacing w:line="276" w:lineRule="auto"/>
        <w:ind w:firstLine="708"/>
        <w:jc w:val="both"/>
        <w:rPr>
          <w:szCs w:val="28"/>
        </w:rPr>
      </w:pPr>
      <w:r w:rsidRPr="00457EA9">
        <w:rPr>
          <w:szCs w:val="28"/>
        </w:rPr>
        <w:t>На результат</w:t>
      </w:r>
      <w:r w:rsidR="004F62A9" w:rsidRPr="00457EA9">
        <w:rPr>
          <w:szCs w:val="28"/>
        </w:rPr>
        <w:t>и вивчення цієї дисципліни безпосередньо спираються наступні дисципліни</w:t>
      </w:r>
      <w:r w:rsidR="00842C8D" w:rsidRPr="00457EA9">
        <w:rPr>
          <w:szCs w:val="28"/>
        </w:rPr>
        <w:t xml:space="preserve">: </w:t>
      </w:r>
      <w:r w:rsidR="004F62A9" w:rsidRPr="00457EA9">
        <w:rPr>
          <w:szCs w:val="28"/>
        </w:rPr>
        <w:t>інженерне обладнання будівель, дипломне проектування</w:t>
      </w:r>
      <w:r w:rsidR="00E07D71" w:rsidRPr="00457EA9">
        <w:rPr>
          <w:szCs w:val="28"/>
        </w:rPr>
        <w:t>.</w:t>
      </w:r>
    </w:p>
    <w:p w:rsidR="00BF0D17" w:rsidRPr="00457EA9" w:rsidRDefault="004F62A9" w:rsidP="00E85CBE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Метою викладання навчальної дисципліни «Теплогазопостачання 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та вентиляція» є формування у студентів всіх форм навчання сучасних 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уявлень про призначення, класифікації, улаштування і функціонування 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систем теплопостачання, газопостачання, вентиляції будівель, набуття практичних вмінь і навичок щодо використання цих знань у практичній діяльності.</w:t>
      </w:r>
    </w:p>
    <w:p w:rsidR="00BF0D17" w:rsidRPr="00457EA9" w:rsidRDefault="004F62A9" w:rsidP="00E85CBE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вивчення дисципліни є формування уявлень студентів про процеси та обладнання для вироблення, транспортування теплової енергії; тепловий стан огороджувальних конструкцій будівель; системи для транспортування і розподілу природного газу; властивості вологого повітря, процеси підготовки повітря, обладнання систем вентиляції і кондиціювання повітря.</w:t>
      </w:r>
    </w:p>
    <w:p w:rsidR="00497D4D" w:rsidRPr="00457EA9" w:rsidRDefault="004F62A9" w:rsidP="00E85CBE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дисципліни «Теплогазопостачання та вентиляція»</w:t>
      </w:r>
      <w:r w:rsidR="00497D4D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сту</w:t>
      </w:r>
      <w:r w:rsidR="00842C8D" w:rsidRPr="00457EA9">
        <w:rPr>
          <w:rFonts w:ascii="Times New Roman" w:hAnsi="Times New Roman" w:cs="Times New Roman"/>
          <w:sz w:val="28"/>
          <w:szCs w:val="28"/>
          <w:lang w:val="uk-UA"/>
        </w:rPr>
        <w:t>дент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97D4D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497D4D" w:rsidRPr="00457EA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7D4D" w:rsidRPr="00457EA9" w:rsidRDefault="00497D4D" w:rsidP="00E85CBE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4F62A9" w:rsidRPr="00457EA9">
        <w:rPr>
          <w:rFonts w:ascii="Times New Roman" w:hAnsi="Times New Roman" w:cs="Times New Roman"/>
          <w:sz w:val="28"/>
          <w:szCs w:val="28"/>
          <w:lang w:val="uk-UA"/>
        </w:rPr>
        <w:t>знати призначення, класифікації, улаштування і функціонування систем теплопостачання, газопостачання, вентиляції будівель; методи забезпечення дотримання технічних, технологічних, об'ємно-планувальних, санітарно-гігієнічних, екологічних, економічних вимог якостей під час проектування будівель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421E" w:rsidRPr="00457EA9" w:rsidRDefault="00497D4D" w:rsidP="00E85CBE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4F62A9" w:rsidRPr="00457EA9">
        <w:rPr>
          <w:rFonts w:ascii="Times New Roman" w:hAnsi="Times New Roman" w:cs="Times New Roman"/>
          <w:sz w:val="28"/>
          <w:szCs w:val="28"/>
          <w:lang w:val="uk-UA"/>
        </w:rPr>
        <w:t>вміти: виконувати розрахунок витрат теплоти і газу для житлових районів та районів забудови; визначати параметри обладнання систем теплопостачання і газопостачання; визначати показники систем вентиляції приміщень і будівель</w:t>
      </w:r>
      <w:r w:rsidR="00736AD3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313" w:rsidRPr="00457EA9" w:rsidRDefault="00421313" w:rsidP="00E85CBE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21E" w:rsidRPr="00457EA9" w:rsidRDefault="0080421E">
      <w:pPr>
        <w:rPr>
          <w:rFonts w:ascii="Times New Roman" w:hAnsi="Times New Roman" w:cs="Times New Roman"/>
          <w:b/>
          <w:sz w:val="28"/>
          <w:szCs w:val="28"/>
        </w:rPr>
      </w:pPr>
      <w:r w:rsidRPr="00457EA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0ECA" w:rsidRPr="00457EA9" w:rsidRDefault="00740ECA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1.2 </w:t>
      </w:r>
      <w:r w:rsidR="0076059C" w:rsidRPr="00457EA9">
        <w:rPr>
          <w:rFonts w:ascii="Times New Roman" w:hAnsi="Times New Roman" w:cs="Times New Roman"/>
          <w:b/>
          <w:sz w:val="28"/>
          <w:szCs w:val="28"/>
          <w:lang w:val="uk-UA"/>
        </w:rPr>
        <w:t>Основн</w:t>
      </w:r>
      <w:r w:rsidR="0080421E" w:rsidRPr="00457EA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6059C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</w:t>
      </w:r>
      <w:r w:rsidR="0080421E" w:rsidRPr="00457EA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76059C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</w:t>
      </w:r>
      <w:r w:rsidR="0080421E" w:rsidRPr="00457EA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6059C" w:rsidRPr="00457EA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80421E" w:rsidRPr="00457EA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740ECA" w:rsidRPr="00457EA9" w:rsidRDefault="00740ECA" w:rsidP="00E85C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ECA" w:rsidRPr="00457EA9" w:rsidRDefault="0080421E" w:rsidP="00E85C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>Змістовий м</w:t>
      </w:r>
      <w:r w:rsidR="00740ECA"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одуль 1 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Теплотехнічні розрахунки 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br/>
        <w:t>огороджуючих конструкцій, будівель та обладнання</w:t>
      </w:r>
    </w:p>
    <w:p w:rsidR="00BF0D17" w:rsidRPr="00457EA9" w:rsidRDefault="00867E58" w:rsidP="00E85C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1</w:t>
      </w:r>
      <w:r w:rsidR="00740ECA" w:rsidRPr="00457E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t>Основні поняття та визначення систем теплопостачання</w:t>
      </w:r>
      <w:r w:rsidR="00740ECA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D17" w:rsidRPr="00457EA9" w:rsidRDefault="00867E5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40ECA" w:rsidRPr="00457EA9">
        <w:rPr>
          <w:rFonts w:ascii="Times New Roman" w:hAnsi="Times New Roman" w:cs="Times New Roman"/>
          <w:sz w:val="28"/>
          <w:szCs w:val="28"/>
          <w:lang w:val="uk-UA"/>
        </w:rPr>
        <w:t>2 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t>Розрахункові параметри зовнішнього і внутрішнього повітря</w:t>
      </w:r>
      <w:r w:rsidR="00740ECA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D17" w:rsidRPr="00457EA9" w:rsidRDefault="00867E58" w:rsidP="00E85CBE">
      <w:pPr>
        <w:pStyle w:val="21"/>
        <w:widowControl w:val="0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40ECA" w:rsidRPr="00457EA9">
        <w:rPr>
          <w:rFonts w:ascii="Times New Roman" w:hAnsi="Times New Roman" w:cs="Times New Roman"/>
          <w:sz w:val="28"/>
          <w:szCs w:val="28"/>
          <w:lang w:val="uk-UA"/>
        </w:rPr>
        <w:t>3 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t>Тепловий баланс приміщень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D17" w:rsidRPr="00457EA9" w:rsidRDefault="00867E58" w:rsidP="00E85CBE">
      <w:pPr>
        <w:pStyle w:val="21"/>
        <w:widowControl w:val="0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t>Термічний опір огороджуючих конструкцій будівель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D17" w:rsidRPr="00457EA9" w:rsidRDefault="00867E58" w:rsidP="00E85CBE">
      <w:pPr>
        <w:pStyle w:val="21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5 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t>Розрахунок теплових втрат через огороджуючих конструкції</w:t>
      </w:r>
      <w:r w:rsidR="00740ECA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313" w:rsidRPr="00457EA9" w:rsidRDefault="00421313" w:rsidP="00E85CBE">
      <w:pPr>
        <w:pStyle w:val="21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F0D17" w:rsidRPr="00457EA9" w:rsidRDefault="0080421E" w:rsidP="00E85C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Змістовий модуль </w:t>
      </w:r>
      <w:r w:rsidR="0076059C" w:rsidRPr="00457EA9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BF0D17"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Системи створення 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br/>
        <w:t>мікроклімату приміщень різного призначення</w:t>
      </w:r>
    </w:p>
    <w:p w:rsidR="00BF0D17" w:rsidRPr="00457EA9" w:rsidRDefault="0076059C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6 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t>Загальні поняття про мікроклімат і параметри, що його характеризують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773" w:rsidRDefault="00867E5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7 </w:t>
      </w:r>
      <w:r w:rsidR="00D95773" w:rsidRPr="00457EA9">
        <w:rPr>
          <w:rFonts w:ascii="Times New Roman" w:hAnsi="Times New Roman" w:cs="Times New Roman"/>
          <w:sz w:val="28"/>
          <w:szCs w:val="28"/>
          <w:lang w:val="uk-UA"/>
        </w:rPr>
        <w:t>Класифікації систем кондиціювання та вентиляції.</w:t>
      </w:r>
    </w:p>
    <w:p w:rsidR="00BF0D17" w:rsidRPr="00457EA9" w:rsidRDefault="00867E5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8 </w:t>
      </w:r>
      <w:r w:rsidR="00D95773" w:rsidRPr="00457EA9">
        <w:rPr>
          <w:rFonts w:ascii="Times New Roman" w:hAnsi="Times New Roman" w:cs="Times New Roman"/>
          <w:sz w:val="28"/>
          <w:szCs w:val="28"/>
          <w:lang w:val="uk-UA"/>
        </w:rPr>
        <w:t>Загальні показники системи вентиляції.</w:t>
      </w:r>
    </w:p>
    <w:p w:rsidR="00BF0D17" w:rsidRPr="00457EA9" w:rsidRDefault="00867E5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9 </w:t>
      </w:r>
      <w:r w:rsidR="00D95773" w:rsidRPr="00457EA9">
        <w:rPr>
          <w:rFonts w:ascii="Times New Roman" w:hAnsi="Times New Roman" w:cs="Times New Roman"/>
          <w:sz w:val="28"/>
          <w:szCs w:val="28"/>
          <w:lang w:val="uk-UA"/>
        </w:rPr>
        <w:t>Процеси зміни тепловологісного стану повітря у приміщенні.</w:t>
      </w:r>
    </w:p>
    <w:p w:rsidR="00BF0D17" w:rsidRPr="00457EA9" w:rsidRDefault="00867E5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t>Сучасне обладнання систем створення мікроклімату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313" w:rsidRPr="00457EA9" w:rsidRDefault="00421313" w:rsidP="00E85CB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5DB9" w:rsidRPr="00457EA9" w:rsidRDefault="00C05DB9" w:rsidP="00C05D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>Змістовий модуль</w:t>
      </w:r>
      <w:r w:rsidR="00BF0D17"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 3 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Системи та мережі </w:t>
      </w:r>
    </w:p>
    <w:p w:rsidR="00BF0D17" w:rsidRPr="00457EA9" w:rsidRDefault="00C05DB9" w:rsidP="00C05D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>теплопостачання, газопостачання і вентиляції</w:t>
      </w:r>
    </w:p>
    <w:p w:rsidR="00BF0D17" w:rsidRPr="00457EA9" w:rsidRDefault="0076059C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11 </w:t>
      </w:r>
      <w:r w:rsidR="00C05DB9" w:rsidRPr="00457EA9">
        <w:rPr>
          <w:rFonts w:ascii="Times New Roman" w:hAnsi="Times New Roman" w:cs="Times New Roman"/>
          <w:sz w:val="28"/>
          <w:szCs w:val="28"/>
          <w:lang w:val="uk-UA"/>
        </w:rPr>
        <w:t>Системи і мережі теплогазопостачання і вентиляції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D17" w:rsidRPr="00457EA9" w:rsidRDefault="00867E58" w:rsidP="00E85CBE">
      <w:pPr>
        <w:pStyle w:val="21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12 </w:t>
      </w:r>
      <w:r w:rsidR="00C05DB9" w:rsidRPr="00457EA9">
        <w:rPr>
          <w:rFonts w:ascii="Times New Roman" w:hAnsi="Times New Roman" w:cs="Times New Roman"/>
          <w:sz w:val="28"/>
          <w:szCs w:val="28"/>
          <w:lang w:val="uk-UA"/>
        </w:rPr>
        <w:t>Теплові мережі та їх обладнання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D17" w:rsidRPr="00457EA9" w:rsidRDefault="00867E5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13. </w:t>
      </w:r>
      <w:r w:rsidR="00C05DB9" w:rsidRPr="00457EA9">
        <w:rPr>
          <w:rFonts w:ascii="Times New Roman" w:hAnsi="Times New Roman" w:cs="Times New Roman"/>
          <w:sz w:val="28"/>
          <w:szCs w:val="28"/>
          <w:lang w:val="uk-UA"/>
        </w:rPr>
        <w:t>Способи приєднання споживачів до теплових мереж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D17" w:rsidRPr="00457EA9" w:rsidRDefault="00867E5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14 </w:t>
      </w:r>
      <w:r w:rsidR="00C05DB9" w:rsidRPr="00457EA9">
        <w:rPr>
          <w:rFonts w:ascii="Times New Roman" w:hAnsi="Times New Roman" w:cs="Times New Roman"/>
          <w:sz w:val="28"/>
          <w:szCs w:val="28"/>
          <w:lang w:val="uk-UA"/>
        </w:rPr>
        <w:t>Улаштування систем газопостачання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D17" w:rsidRPr="00457EA9" w:rsidRDefault="00867E5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15 </w:t>
      </w:r>
      <w:r w:rsidR="00C05DB9" w:rsidRPr="00457EA9">
        <w:rPr>
          <w:rFonts w:ascii="Times New Roman" w:hAnsi="Times New Roman" w:cs="Times New Roman"/>
          <w:sz w:val="28"/>
          <w:szCs w:val="28"/>
          <w:lang w:val="uk-UA"/>
        </w:rPr>
        <w:t>Улаштування систем вентиляції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59C" w:rsidRPr="00457EA9" w:rsidRDefault="0076059C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D54" w:rsidRPr="00457EA9" w:rsidRDefault="00737B10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1.4 </w:t>
      </w:r>
      <w:r w:rsidR="00C05DB9" w:rsidRPr="00457EA9">
        <w:rPr>
          <w:rFonts w:ascii="Times New Roman" w:hAnsi="Times New Roman" w:cs="Times New Roman"/>
          <w:b/>
          <w:sz w:val="28"/>
          <w:szCs w:val="28"/>
          <w:lang w:val="uk-UA"/>
        </w:rPr>
        <w:t>Індиві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дуальне за</w:t>
      </w:r>
      <w:r w:rsidR="00C05DB9" w:rsidRPr="00457EA9">
        <w:rPr>
          <w:rFonts w:ascii="Times New Roman" w:hAnsi="Times New Roman" w:cs="Times New Roman"/>
          <w:b/>
          <w:sz w:val="28"/>
          <w:szCs w:val="28"/>
          <w:lang w:val="uk-UA"/>
        </w:rPr>
        <w:t>вдання</w:t>
      </w:r>
    </w:p>
    <w:p w:rsidR="00737B10" w:rsidRPr="00457EA9" w:rsidRDefault="00737B10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6D54" w:rsidRPr="00457EA9" w:rsidRDefault="00E76D54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Програм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о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ю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дисципл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і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н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и</w:t>
      </w:r>
      <w:r w:rsidR="00737B10" w:rsidRPr="00457EA9">
        <w:rPr>
          <w:rFonts w:ascii="Times New Roman" w:hAnsi="Times New Roman" w:cs="Times New Roman"/>
          <w:szCs w:val="28"/>
          <w:lang w:val="uk-UA"/>
        </w:rPr>
        <w:t xml:space="preserve"> п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е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ред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бачено</w:t>
      </w:r>
      <w:r w:rsidR="00737B10" w:rsidRPr="00457EA9">
        <w:rPr>
          <w:rFonts w:ascii="Times New Roman" w:hAnsi="Times New Roman" w:cs="Times New Roman"/>
          <w:szCs w:val="28"/>
          <w:lang w:val="uk-UA"/>
        </w:rPr>
        <w:t xml:space="preserve"> в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иконання</w:t>
      </w:r>
      <w:r w:rsidR="00737B10" w:rsidRPr="00457EA9">
        <w:rPr>
          <w:rFonts w:ascii="Times New Roman" w:hAnsi="Times New Roman" w:cs="Times New Roman"/>
          <w:szCs w:val="28"/>
          <w:lang w:val="uk-UA"/>
        </w:rPr>
        <w:t xml:space="preserve"> 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і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ндив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і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дуального за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в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дан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н</w:t>
      </w:r>
      <w:r w:rsidR="00737B10" w:rsidRPr="00457EA9">
        <w:rPr>
          <w:rFonts w:ascii="Times New Roman" w:hAnsi="Times New Roman" w:cs="Times New Roman"/>
          <w:szCs w:val="28"/>
          <w:lang w:val="uk-UA"/>
        </w:rPr>
        <w:t xml:space="preserve">я 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у</w:t>
      </w:r>
      <w:r w:rsidR="00737B10" w:rsidRPr="00457EA9">
        <w:rPr>
          <w:rFonts w:ascii="Times New Roman" w:hAnsi="Times New Roman" w:cs="Times New Roman"/>
          <w:szCs w:val="28"/>
          <w:lang w:val="uk-UA"/>
        </w:rPr>
        <w:t xml:space="preserve"> ви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гляді</w:t>
      </w:r>
      <w:r w:rsidR="00737B10" w:rsidRPr="00457EA9">
        <w:rPr>
          <w:rFonts w:ascii="Times New Roman" w:hAnsi="Times New Roman" w:cs="Times New Roman"/>
          <w:szCs w:val="28"/>
          <w:lang w:val="uk-UA"/>
        </w:rPr>
        <w:t xml:space="preserve"> р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озрахунково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-граф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і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ч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н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о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ї</w:t>
      </w:r>
      <w:r w:rsidR="00737B10" w:rsidRPr="00457EA9">
        <w:rPr>
          <w:rFonts w:ascii="Times New Roman" w:hAnsi="Times New Roman" w:cs="Times New Roman"/>
          <w:szCs w:val="28"/>
          <w:lang w:val="uk-UA"/>
        </w:rPr>
        <w:t xml:space="preserve"> р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о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бот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и</w:t>
      </w:r>
      <w:r w:rsidR="005C50DE" w:rsidRPr="00457EA9">
        <w:rPr>
          <w:rFonts w:ascii="Times New Roman" w:hAnsi="Times New Roman" w:cs="Times New Roman"/>
          <w:szCs w:val="28"/>
          <w:lang w:val="uk-UA"/>
        </w:rPr>
        <w:t xml:space="preserve"> на тему «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Розрахунок систем теплогазопостачання та вентиляції</w:t>
      </w:r>
      <w:r w:rsidR="005C50DE" w:rsidRPr="00457EA9">
        <w:rPr>
          <w:rFonts w:ascii="Times New Roman" w:hAnsi="Times New Roman" w:cs="Times New Roman"/>
          <w:szCs w:val="28"/>
          <w:lang w:val="uk-UA"/>
        </w:rPr>
        <w:t>»</w:t>
      </w:r>
      <w:r w:rsidRPr="00457EA9">
        <w:rPr>
          <w:rFonts w:ascii="Times New Roman" w:hAnsi="Times New Roman" w:cs="Times New Roman"/>
          <w:szCs w:val="28"/>
          <w:lang w:val="uk-UA"/>
        </w:rPr>
        <w:t>.</w:t>
      </w:r>
    </w:p>
    <w:p w:rsidR="005C50DE" w:rsidRPr="00457EA9" w:rsidRDefault="005C50DE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Методич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ні вказівки до виконання розрахунково-графічного завдання наведено у другому розділі даних методичних вказівок</w:t>
      </w:r>
      <w:r w:rsidRPr="00457EA9">
        <w:rPr>
          <w:rFonts w:ascii="Times New Roman" w:hAnsi="Times New Roman" w:cs="Times New Roman"/>
          <w:szCs w:val="28"/>
          <w:lang w:val="uk-UA"/>
        </w:rPr>
        <w:t>.</w:t>
      </w:r>
    </w:p>
    <w:p w:rsidR="005C50DE" w:rsidRPr="00457EA9" w:rsidRDefault="005C50DE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Р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озрахунково</w:t>
      </w:r>
      <w:r w:rsidRPr="00457EA9">
        <w:rPr>
          <w:rFonts w:ascii="Times New Roman" w:hAnsi="Times New Roman" w:cs="Times New Roman"/>
          <w:szCs w:val="28"/>
          <w:lang w:val="uk-UA"/>
        </w:rPr>
        <w:t>-граф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szCs w:val="28"/>
          <w:lang w:val="uk-UA"/>
        </w:rPr>
        <w:t>ч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н</w:t>
      </w:r>
      <w:r w:rsidRPr="00457EA9">
        <w:rPr>
          <w:rFonts w:ascii="Times New Roman" w:hAnsi="Times New Roman" w:cs="Times New Roman"/>
          <w:szCs w:val="28"/>
          <w:lang w:val="uk-UA"/>
        </w:rPr>
        <w:t>е за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в</w:t>
      </w:r>
      <w:r w:rsidRPr="00457EA9">
        <w:rPr>
          <w:rFonts w:ascii="Times New Roman" w:hAnsi="Times New Roman" w:cs="Times New Roman"/>
          <w:szCs w:val="28"/>
          <w:lang w:val="uk-UA"/>
        </w:rPr>
        <w:t>дан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ня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вважається зарахованим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, 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якщо студент виконав розрахунки у повному розмірі і отримав відповідний результат</w:t>
      </w:r>
      <w:r w:rsidRPr="00457EA9">
        <w:rPr>
          <w:rFonts w:ascii="Times New Roman" w:hAnsi="Times New Roman" w:cs="Times New Roman"/>
          <w:szCs w:val="28"/>
          <w:lang w:val="uk-UA"/>
        </w:rPr>
        <w:t>. За</w:t>
      </w:r>
      <w:r w:rsidR="00986BD0" w:rsidRPr="00457EA9">
        <w:rPr>
          <w:rFonts w:ascii="Times New Roman" w:hAnsi="Times New Roman" w:cs="Times New Roman"/>
          <w:szCs w:val="28"/>
          <w:lang w:val="uk-UA"/>
        </w:rPr>
        <w:t xml:space="preserve">рахована розрахунково-графічна робота є 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допуском 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до заліку</w:t>
      </w:r>
      <w:r w:rsidRPr="00457EA9">
        <w:rPr>
          <w:rFonts w:ascii="Times New Roman" w:hAnsi="Times New Roman" w:cs="Times New Roman"/>
          <w:szCs w:val="28"/>
          <w:lang w:val="uk-UA"/>
        </w:rPr>
        <w:t>.</w:t>
      </w:r>
    </w:p>
    <w:p w:rsidR="00E76D54" w:rsidRPr="00457EA9" w:rsidRDefault="00E76D54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6BD0" w:rsidRPr="00457EA9" w:rsidRDefault="00986B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76D54" w:rsidRPr="00457EA9" w:rsidRDefault="00E76D54" w:rsidP="00E85CBE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5C50DE" w:rsidRPr="00457EA9">
        <w:rPr>
          <w:rFonts w:ascii="Times New Roman" w:hAnsi="Times New Roman" w:cs="Times New Roman"/>
          <w:b/>
          <w:sz w:val="28"/>
          <w:szCs w:val="28"/>
          <w:lang w:val="uk-UA"/>
        </w:rPr>
        <w:t>.5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</w:t>
      </w:r>
      <w:r w:rsidR="004E7148" w:rsidRPr="00457EA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5C50DE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</w:t>
      </w:r>
      <w:r w:rsidR="004E7148" w:rsidRPr="00457EA9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E76D54" w:rsidRPr="00457EA9" w:rsidRDefault="00E76D54" w:rsidP="00E85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1313" w:rsidRPr="00457EA9" w:rsidRDefault="005C50DE" w:rsidP="00E85C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E7148" w:rsidRPr="00457EA9">
        <w:rPr>
          <w:rFonts w:ascii="Times New Roman" w:hAnsi="Times New Roman" w:cs="Times New Roman"/>
          <w:sz w:val="28"/>
          <w:szCs w:val="28"/>
          <w:lang w:val="uk-UA"/>
        </w:rPr>
        <w:t>визначення рівня засвоєння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</w:t>
      </w:r>
      <w:r w:rsidR="004E7148" w:rsidRPr="00457EA9">
        <w:rPr>
          <w:rFonts w:ascii="Times New Roman" w:hAnsi="Times New Roman" w:cs="Times New Roman"/>
          <w:sz w:val="28"/>
          <w:szCs w:val="28"/>
          <w:lang w:val="uk-UA"/>
        </w:rPr>
        <w:t>навчального матеріалу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148" w:rsidRPr="00457EA9">
        <w:rPr>
          <w:rFonts w:ascii="Times New Roman" w:hAnsi="Times New Roman" w:cs="Times New Roman"/>
          <w:sz w:val="28"/>
          <w:szCs w:val="28"/>
          <w:lang w:val="uk-UA"/>
        </w:rPr>
        <w:t>використовують такі методи оцінювання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 w:rsidR="004E7148" w:rsidRPr="00457EA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1313" w:rsidRPr="00457EA9" w:rsidRDefault="00421313" w:rsidP="00E85C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й оп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ндив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ідуальни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фронтальн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й);</w:t>
      </w:r>
    </w:p>
    <w:p w:rsidR="00421313" w:rsidRPr="00457EA9" w:rsidRDefault="00421313" w:rsidP="00E85C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письм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овий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контроль (контрольн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бот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21313" w:rsidRPr="00457EA9" w:rsidRDefault="00421313" w:rsidP="00E85C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практич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на перевірка вмінь та навичок вирішення типових 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задач;</w:t>
      </w:r>
    </w:p>
    <w:p w:rsidR="00421313" w:rsidRPr="00457EA9" w:rsidRDefault="00421313" w:rsidP="00E85C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поточне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тест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вивчення кожного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модуля;</w:t>
      </w:r>
    </w:p>
    <w:p w:rsidR="00421313" w:rsidRPr="00457EA9" w:rsidRDefault="00421313" w:rsidP="00E85C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оц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інка за і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ндив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дуальну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самостійну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боту 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иконання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озрахунково-графічного завдання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50DE" w:rsidRPr="00457EA9" w:rsidRDefault="00421313" w:rsidP="00E85C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підсумковий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контроль</w:t>
      </w:r>
      <w:r w:rsidR="004E7148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диф. </w:t>
      </w:r>
      <w:r w:rsidR="004E7148" w:rsidRPr="00457EA9">
        <w:rPr>
          <w:rFonts w:ascii="Times New Roman" w:hAnsi="Times New Roman" w:cs="Times New Roman"/>
          <w:sz w:val="28"/>
          <w:szCs w:val="28"/>
          <w:lang w:val="uk-UA"/>
        </w:rPr>
        <w:t>залік)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50DE" w:rsidRPr="00457EA9" w:rsidRDefault="005C50DE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П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еревірку і оцінювання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знан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ь студенті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в 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викладач виконує в наступних формах</w:t>
      </w:r>
      <w:r w:rsidRPr="00457EA9">
        <w:rPr>
          <w:rFonts w:ascii="Times New Roman" w:hAnsi="Times New Roman" w:cs="Times New Roman"/>
          <w:szCs w:val="28"/>
          <w:lang w:val="uk-UA"/>
        </w:rPr>
        <w:t>:</w:t>
      </w:r>
    </w:p>
    <w:p w:rsidR="005C50DE" w:rsidRPr="00457EA9" w:rsidRDefault="005C50DE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– оц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szCs w:val="28"/>
          <w:lang w:val="uk-UA"/>
        </w:rPr>
        <w:t>нка р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о</w:t>
      </w:r>
      <w:r w:rsidRPr="00457EA9">
        <w:rPr>
          <w:rFonts w:ascii="Times New Roman" w:hAnsi="Times New Roman" w:cs="Times New Roman"/>
          <w:szCs w:val="28"/>
          <w:lang w:val="uk-UA"/>
        </w:rPr>
        <w:t>бот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и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студент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szCs w:val="28"/>
          <w:lang w:val="uk-UA"/>
        </w:rPr>
        <w:t>в в процес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практич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н</w:t>
      </w:r>
      <w:r w:rsidRPr="00457EA9">
        <w:rPr>
          <w:rFonts w:ascii="Times New Roman" w:hAnsi="Times New Roman" w:cs="Times New Roman"/>
          <w:szCs w:val="28"/>
          <w:lang w:val="uk-UA"/>
        </w:rPr>
        <w:t>их занят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ь</w:t>
      </w:r>
      <w:r w:rsidRPr="00457EA9">
        <w:rPr>
          <w:rFonts w:ascii="Times New Roman" w:hAnsi="Times New Roman" w:cs="Times New Roman"/>
          <w:szCs w:val="28"/>
          <w:lang w:val="uk-UA"/>
        </w:rPr>
        <w:t>;</w:t>
      </w:r>
    </w:p>
    <w:p w:rsidR="005C50DE" w:rsidRPr="00457EA9" w:rsidRDefault="00EB0C00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– оці</w:t>
      </w:r>
      <w:r w:rsidR="005C50DE" w:rsidRPr="00457EA9">
        <w:rPr>
          <w:rFonts w:ascii="Times New Roman" w:hAnsi="Times New Roman" w:cs="Times New Roman"/>
          <w:szCs w:val="28"/>
          <w:lang w:val="uk-UA"/>
        </w:rPr>
        <w:t>нка в</w:t>
      </w:r>
      <w:r w:rsidRPr="00457EA9">
        <w:rPr>
          <w:rFonts w:ascii="Times New Roman" w:hAnsi="Times New Roman" w:cs="Times New Roman"/>
          <w:szCs w:val="28"/>
          <w:lang w:val="uk-UA"/>
        </w:rPr>
        <w:t>иконання</w:t>
      </w:r>
      <w:r w:rsidR="005C50DE" w:rsidRPr="00457EA9">
        <w:rPr>
          <w:rFonts w:ascii="Times New Roman" w:hAnsi="Times New Roman" w:cs="Times New Roman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szCs w:val="28"/>
          <w:lang w:val="uk-UA"/>
        </w:rPr>
        <w:t>і</w:t>
      </w:r>
      <w:r w:rsidR="005C50DE" w:rsidRPr="00457EA9">
        <w:rPr>
          <w:rFonts w:ascii="Times New Roman" w:hAnsi="Times New Roman" w:cs="Times New Roman"/>
          <w:szCs w:val="28"/>
          <w:lang w:val="uk-UA"/>
        </w:rPr>
        <w:t>нд</w:t>
      </w:r>
      <w:r w:rsidRPr="00457EA9">
        <w:rPr>
          <w:rFonts w:ascii="Times New Roman" w:hAnsi="Times New Roman" w:cs="Times New Roman"/>
          <w:szCs w:val="28"/>
          <w:lang w:val="uk-UA"/>
        </w:rPr>
        <w:t>и</w:t>
      </w:r>
      <w:r w:rsidR="005C50DE" w:rsidRPr="00457EA9">
        <w:rPr>
          <w:rFonts w:ascii="Times New Roman" w:hAnsi="Times New Roman" w:cs="Times New Roman"/>
          <w:szCs w:val="28"/>
          <w:lang w:val="uk-UA"/>
        </w:rPr>
        <w:t>в</w:t>
      </w:r>
      <w:r w:rsidRPr="00457EA9">
        <w:rPr>
          <w:rFonts w:ascii="Times New Roman" w:hAnsi="Times New Roman" w:cs="Times New Roman"/>
          <w:szCs w:val="28"/>
          <w:lang w:val="uk-UA"/>
        </w:rPr>
        <w:t>і</w:t>
      </w:r>
      <w:r w:rsidR="005C50DE" w:rsidRPr="00457EA9">
        <w:rPr>
          <w:rFonts w:ascii="Times New Roman" w:hAnsi="Times New Roman" w:cs="Times New Roman"/>
          <w:szCs w:val="28"/>
          <w:lang w:val="uk-UA"/>
        </w:rPr>
        <w:t>дуального за</w:t>
      </w:r>
      <w:r w:rsidRPr="00457EA9">
        <w:rPr>
          <w:rFonts w:ascii="Times New Roman" w:hAnsi="Times New Roman" w:cs="Times New Roman"/>
          <w:szCs w:val="28"/>
          <w:lang w:val="uk-UA"/>
        </w:rPr>
        <w:t>в</w:t>
      </w:r>
      <w:r w:rsidR="005C50DE" w:rsidRPr="00457EA9">
        <w:rPr>
          <w:rFonts w:ascii="Times New Roman" w:hAnsi="Times New Roman" w:cs="Times New Roman"/>
          <w:szCs w:val="28"/>
          <w:lang w:val="uk-UA"/>
        </w:rPr>
        <w:t>дан</w:t>
      </w:r>
      <w:r w:rsidRPr="00457EA9">
        <w:rPr>
          <w:rFonts w:ascii="Times New Roman" w:hAnsi="Times New Roman" w:cs="Times New Roman"/>
          <w:szCs w:val="28"/>
          <w:lang w:val="uk-UA"/>
        </w:rPr>
        <w:t>н</w:t>
      </w:r>
      <w:r w:rsidR="005C50DE" w:rsidRPr="00457EA9">
        <w:rPr>
          <w:rFonts w:ascii="Times New Roman" w:hAnsi="Times New Roman" w:cs="Times New Roman"/>
          <w:szCs w:val="28"/>
          <w:lang w:val="uk-UA"/>
        </w:rPr>
        <w:t>я (РГЗ);</w:t>
      </w:r>
    </w:p>
    <w:p w:rsidR="005C50DE" w:rsidRPr="00457EA9" w:rsidRDefault="00EB0C00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– оці</w:t>
      </w:r>
      <w:r w:rsidR="005C50DE" w:rsidRPr="00457EA9">
        <w:rPr>
          <w:rFonts w:ascii="Times New Roman" w:hAnsi="Times New Roman" w:cs="Times New Roman"/>
          <w:szCs w:val="28"/>
          <w:lang w:val="uk-UA"/>
        </w:rPr>
        <w:t xml:space="preserve">нка </w:t>
      </w:r>
      <w:r w:rsidRPr="00457EA9">
        <w:rPr>
          <w:rFonts w:ascii="Times New Roman" w:hAnsi="Times New Roman" w:cs="Times New Roman"/>
          <w:szCs w:val="28"/>
          <w:lang w:val="uk-UA"/>
        </w:rPr>
        <w:t>засвоєння</w:t>
      </w:r>
      <w:r w:rsidR="005C50DE" w:rsidRPr="00457EA9">
        <w:rPr>
          <w:rFonts w:ascii="Times New Roman" w:hAnsi="Times New Roman" w:cs="Times New Roman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szCs w:val="28"/>
          <w:lang w:val="uk-UA"/>
        </w:rPr>
        <w:t>питань</w:t>
      </w:r>
      <w:r w:rsidR="005C50DE" w:rsidRPr="00457EA9">
        <w:rPr>
          <w:rFonts w:ascii="Times New Roman" w:hAnsi="Times New Roman" w:cs="Times New Roman"/>
          <w:szCs w:val="28"/>
          <w:lang w:val="uk-UA"/>
        </w:rPr>
        <w:t xml:space="preserve"> для самост</w:t>
      </w:r>
      <w:r w:rsidRPr="00457EA9">
        <w:rPr>
          <w:rFonts w:ascii="Times New Roman" w:hAnsi="Times New Roman" w:cs="Times New Roman"/>
          <w:szCs w:val="28"/>
          <w:lang w:val="uk-UA"/>
        </w:rPr>
        <w:t>ійного вивчення</w:t>
      </w:r>
      <w:r w:rsidR="005C50DE" w:rsidRPr="00457EA9">
        <w:rPr>
          <w:rFonts w:ascii="Times New Roman" w:hAnsi="Times New Roman" w:cs="Times New Roman"/>
          <w:szCs w:val="28"/>
          <w:lang w:val="uk-UA"/>
        </w:rPr>
        <w:t>;</w:t>
      </w:r>
    </w:p>
    <w:p w:rsidR="005C50DE" w:rsidRPr="00457EA9" w:rsidRDefault="005C50DE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– проведен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ня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поточного модульного контролю</w:t>
      </w:r>
      <w:r w:rsidRPr="00457EA9">
        <w:rPr>
          <w:rFonts w:ascii="Times New Roman" w:hAnsi="Times New Roman" w:cs="Times New Roman"/>
          <w:szCs w:val="28"/>
          <w:lang w:val="uk-UA"/>
        </w:rPr>
        <w:t>;</w:t>
      </w:r>
    </w:p>
    <w:p w:rsidR="005C50DE" w:rsidRPr="00457EA9" w:rsidRDefault="005C50DE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– проведен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ня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підсумкового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контрол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ю у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ви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гляді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за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ліку</w:t>
      </w:r>
      <w:r w:rsidR="006172EE" w:rsidRPr="00457EA9">
        <w:rPr>
          <w:rFonts w:ascii="Times New Roman" w:hAnsi="Times New Roman" w:cs="Times New Roman"/>
          <w:szCs w:val="28"/>
          <w:lang w:val="uk-UA"/>
        </w:rPr>
        <w:t>.</w:t>
      </w:r>
    </w:p>
    <w:p w:rsidR="006172EE" w:rsidRPr="00457EA9" w:rsidRDefault="00EB0C00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Для діагностики рівня засвоєння знань використовується модульно-рейтингова система за 100-бальною шкалою оцінювання</w:t>
      </w:r>
      <w:r w:rsidR="006172EE" w:rsidRPr="00457EA9">
        <w:rPr>
          <w:rFonts w:ascii="Times New Roman" w:hAnsi="Times New Roman" w:cs="Times New Roman"/>
          <w:szCs w:val="28"/>
          <w:lang w:val="uk-UA"/>
        </w:rPr>
        <w:t xml:space="preserve">. </w:t>
      </w:r>
      <w:r w:rsidRPr="00457EA9">
        <w:rPr>
          <w:rFonts w:ascii="Times New Roman" w:hAnsi="Times New Roman" w:cs="Times New Roman"/>
          <w:szCs w:val="28"/>
          <w:lang w:val="uk-UA"/>
        </w:rPr>
        <w:t>Розподіл балів, які отримують студенти</w:t>
      </w:r>
      <w:r w:rsidR="006172EE" w:rsidRPr="00457EA9">
        <w:rPr>
          <w:rFonts w:ascii="Times New Roman" w:hAnsi="Times New Roman" w:cs="Times New Roman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під час вивчення </w:t>
      </w:r>
      <w:r w:rsidR="006172EE" w:rsidRPr="00457EA9">
        <w:rPr>
          <w:rFonts w:ascii="Times New Roman" w:hAnsi="Times New Roman" w:cs="Times New Roman"/>
          <w:szCs w:val="28"/>
          <w:lang w:val="uk-UA"/>
        </w:rPr>
        <w:t>дисципл</w:t>
      </w:r>
      <w:r w:rsidRPr="00457EA9">
        <w:rPr>
          <w:rFonts w:ascii="Times New Roman" w:hAnsi="Times New Roman" w:cs="Times New Roman"/>
          <w:szCs w:val="28"/>
          <w:lang w:val="uk-UA"/>
        </w:rPr>
        <w:t>і</w:t>
      </w:r>
      <w:r w:rsidR="006172EE" w:rsidRPr="00457EA9">
        <w:rPr>
          <w:rFonts w:ascii="Times New Roman" w:hAnsi="Times New Roman" w:cs="Times New Roman"/>
          <w:szCs w:val="28"/>
          <w:lang w:val="uk-UA"/>
        </w:rPr>
        <w:t>н</w:t>
      </w:r>
      <w:r w:rsidRPr="00457EA9">
        <w:rPr>
          <w:rFonts w:ascii="Times New Roman" w:hAnsi="Times New Roman" w:cs="Times New Roman"/>
          <w:szCs w:val="28"/>
          <w:lang w:val="uk-UA"/>
        </w:rPr>
        <w:t>и</w:t>
      </w:r>
      <w:r w:rsidR="006172EE" w:rsidRPr="00457EA9">
        <w:rPr>
          <w:rFonts w:ascii="Times New Roman" w:hAnsi="Times New Roman" w:cs="Times New Roman"/>
          <w:szCs w:val="28"/>
          <w:lang w:val="uk-UA"/>
        </w:rPr>
        <w:t xml:space="preserve"> «Т</w:t>
      </w:r>
      <w:r w:rsidRPr="00457EA9">
        <w:rPr>
          <w:rFonts w:ascii="Times New Roman" w:hAnsi="Times New Roman" w:cs="Times New Roman"/>
          <w:szCs w:val="28"/>
          <w:lang w:val="uk-UA"/>
        </w:rPr>
        <w:t>еплогазопостачання та вентиляція</w:t>
      </w:r>
      <w:r w:rsidR="006172EE" w:rsidRPr="00457EA9">
        <w:rPr>
          <w:rFonts w:ascii="Times New Roman" w:hAnsi="Times New Roman" w:cs="Times New Roman"/>
          <w:szCs w:val="28"/>
          <w:lang w:val="uk-UA"/>
        </w:rPr>
        <w:t xml:space="preserve">», </w:t>
      </w:r>
      <w:r w:rsidRPr="00457EA9">
        <w:rPr>
          <w:rFonts w:ascii="Times New Roman" w:hAnsi="Times New Roman" w:cs="Times New Roman"/>
          <w:szCs w:val="28"/>
          <w:lang w:val="uk-UA"/>
        </w:rPr>
        <w:t>наведено</w:t>
      </w:r>
      <w:r w:rsidR="006172EE" w:rsidRPr="00457EA9">
        <w:rPr>
          <w:rFonts w:ascii="Times New Roman" w:hAnsi="Times New Roman" w:cs="Times New Roman"/>
          <w:szCs w:val="28"/>
          <w:lang w:val="uk-UA"/>
        </w:rPr>
        <w:t xml:space="preserve"> в таблиц</w:t>
      </w:r>
      <w:r w:rsidRPr="00457EA9">
        <w:rPr>
          <w:rFonts w:ascii="Times New Roman" w:hAnsi="Times New Roman" w:cs="Times New Roman"/>
          <w:szCs w:val="28"/>
          <w:lang w:val="uk-UA"/>
        </w:rPr>
        <w:t>і</w:t>
      </w:r>
      <w:r w:rsidR="006172EE" w:rsidRPr="00457EA9">
        <w:rPr>
          <w:rFonts w:ascii="Times New Roman" w:hAnsi="Times New Roman" w:cs="Times New Roman"/>
          <w:szCs w:val="28"/>
          <w:lang w:val="uk-UA"/>
        </w:rPr>
        <w:t xml:space="preserve"> 1.1.</w:t>
      </w:r>
    </w:p>
    <w:p w:rsidR="00EB0C00" w:rsidRPr="00457EA9" w:rsidRDefault="00EB0C00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</w:p>
    <w:p w:rsidR="006172EE" w:rsidRPr="00457EA9" w:rsidRDefault="006172EE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Таблиц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я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1.1 – 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Розподіл балів, які отримують студенти під час вивчення дисципліни «Теплогазопостачання та вентиляція»</w:t>
      </w:r>
    </w:p>
    <w:p w:rsidR="006172EE" w:rsidRPr="00457EA9" w:rsidRDefault="006172EE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92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820"/>
        <w:gridCol w:w="1842"/>
        <w:gridCol w:w="1560"/>
        <w:gridCol w:w="1844"/>
        <w:gridCol w:w="1020"/>
      </w:tblGrid>
      <w:tr w:rsidR="00E76D54" w:rsidRPr="00457EA9" w:rsidTr="00EB0C00">
        <w:trPr>
          <w:cantSplit/>
        </w:trPr>
        <w:tc>
          <w:tcPr>
            <w:tcW w:w="3557" w:type="pct"/>
            <w:gridSpan w:val="4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6D54" w:rsidRPr="00457EA9" w:rsidRDefault="00EB0C00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Поточна атестація та самостійна робота</w:t>
            </w:r>
          </w:p>
        </w:tc>
        <w:tc>
          <w:tcPr>
            <w:tcW w:w="929" w:type="pct"/>
            <w:vMerge w:val="restart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D54" w:rsidRPr="00457EA9" w:rsidRDefault="00EB0C00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контроль (диф. залік)</w:t>
            </w:r>
          </w:p>
        </w:tc>
        <w:tc>
          <w:tcPr>
            <w:tcW w:w="514" w:type="pct"/>
            <w:vMerge w:val="restart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6D54" w:rsidRPr="00457EA9" w:rsidRDefault="00E76D54" w:rsidP="00EB0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</w:t>
            </w:r>
            <w:r w:rsidR="006172EE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E76D54" w:rsidRPr="00457EA9" w:rsidTr="00EB0C00">
        <w:trPr>
          <w:cantSplit/>
        </w:trPr>
        <w:tc>
          <w:tcPr>
            <w:tcW w:w="926" w:type="pct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6D54" w:rsidRPr="00457EA9" w:rsidRDefault="00EB0C00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</w:t>
            </w:r>
            <w:r w:rsidR="00E76D54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917" w:type="pct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6D54" w:rsidRPr="00457EA9" w:rsidRDefault="00EB0C00" w:rsidP="00EB0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76D54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2</w:t>
            </w:r>
          </w:p>
        </w:tc>
        <w:tc>
          <w:tcPr>
            <w:tcW w:w="928" w:type="pct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6D54" w:rsidRPr="00457EA9" w:rsidRDefault="00EB0C00" w:rsidP="00EB0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76D54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3</w:t>
            </w:r>
          </w:p>
        </w:tc>
        <w:tc>
          <w:tcPr>
            <w:tcW w:w="7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6D54" w:rsidRPr="00457EA9" w:rsidRDefault="00EB0C00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(</w:t>
            </w:r>
            <w:r w:rsidR="006172EE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29" w:type="pct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6D54" w:rsidRPr="00457EA9" w:rsidRDefault="00E76D54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6D54" w:rsidRPr="00457EA9" w:rsidRDefault="00E76D54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6D54" w:rsidRPr="00457EA9" w:rsidTr="00EB0C00">
        <w:trPr>
          <w:cantSplit/>
        </w:trPr>
        <w:tc>
          <w:tcPr>
            <w:tcW w:w="926" w:type="pct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E76D54" w:rsidRPr="00457EA9" w:rsidRDefault="00EB0C00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76D54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917" w:type="pct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E76D54" w:rsidRPr="00457EA9" w:rsidRDefault="00E76D54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B0C00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928" w:type="pct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E76D54" w:rsidRPr="00457EA9" w:rsidRDefault="00E76D54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B0C00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7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6D54" w:rsidRPr="00457EA9" w:rsidRDefault="00EB0C00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76D54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929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6D54" w:rsidRPr="00457EA9" w:rsidRDefault="00EB0C00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30 %</w:t>
            </w:r>
          </w:p>
        </w:tc>
        <w:tc>
          <w:tcPr>
            <w:tcW w:w="514" w:type="pct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6D54" w:rsidRPr="00457EA9" w:rsidRDefault="00E76D54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6172EE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E76D54" w:rsidRPr="00457EA9" w:rsidTr="00EB0C00">
        <w:trPr>
          <w:cantSplit/>
        </w:trPr>
        <w:tc>
          <w:tcPr>
            <w:tcW w:w="3557" w:type="pct"/>
            <w:gridSpan w:val="4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E76D54" w:rsidRPr="00457EA9" w:rsidRDefault="00EB0C00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76D54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172EE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76D54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2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76D54" w:rsidRPr="00457EA9" w:rsidRDefault="00E76D54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" w:type="pct"/>
            <w:vMerge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6D54" w:rsidRPr="00457EA9" w:rsidRDefault="00E76D54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6D54" w:rsidRPr="00457EA9" w:rsidRDefault="00E76D54" w:rsidP="00E85C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773" w:rsidRDefault="00D957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172EE" w:rsidRPr="00457EA9" w:rsidRDefault="006172EE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1.6 Пере</w:t>
      </w:r>
      <w:r w:rsidR="00D95773">
        <w:rPr>
          <w:rFonts w:ascii="Times New Roman" w:hAnsi="Times New Roman" w:cs="Times New Roman"/>
          <w:b/>
          <w:sz w:val="28"/>
          <w:szCs w:val="28"/>
          <w:lang w:val="uk-UA"/>
        </w:rPr>
        <w:t>лік основних питань, що виносяться на залік</w:t>
      </w:r>
    </w:p>
    <w:p w:rsidR="006172EE" w:rsidRPr="00457EA9" w:rsidRDefault="006172EE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773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043">
        <w:rPr>
          <w:rFonts w:ascii="Times New Roman" w:hAnsi="Times New Roman" w:cs="Times New Roman"/>
          <w:sz w:val="28"/>
          <w:szCs w:val="28"/>
          <w:lang w:val="uk-UA"/>
        </w:rPr>
        <w:t>Назв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BA6043">
        <w:rPr>
          <w:rFonts w:ascii="Times New Roman" w:hAnsi="Times New Roman" w:cs="Times New Roman"/>
          <w:sz w:val="28"/>
          <w:szCs w:val="28"/>
          <w:lang w:val="uk-UA"/>
        </w:rPr>
        <w:t xml:space="preserve"> існуючи системи теплопостачання.</w:t>
      </w:r>
    </w:p>
    <w:p w:rsidR="00D95773" w:rsidRPr="00BA6043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Нада</w:t>
      </w:r>
      <w:r w:rsidRPr="00BA6043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A6043">
        <w:rPr>
          <w:rFonts w:ascii="Times New Roman" w:hAnsi="Times New Roman" w:cs="Times New Roman"/>
          <w:sz w:val="28"/>
          <w:szCs w:val="28"/>
          <w:lang w:val="uk-UA"/>
        </w:rPr>
        <w:t xml:space="preserve"> стислу характеристику централізованим і децентралізованим системам теплопостачання.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Назвати</w:t>
      </w:r>
      <w:r w:rsidRPr="00BA6043">
        <w:rPr>
          <w:rFonts w:ascii="Times New Roman" w:hAnsi="Times New Roman" w:cs="Times New Roman"/>
          <w:sz w:val="28"/>
          <w:szCs w:val="28"/>
          <w:lang w:val="uk-UA"/>
        </w:rPr>
        <w:t>, чим розрізняються системи теплопостачання за схемами приєднання.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Надати характеристику поняттю робоча зона приміщення.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параметри внутрішнього повітря, які є комфортними.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Надати характеристику поняттю «гранично допустима концентрація шкідливих речовин»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параметри, від яких залежить тепловіддача з поверхні тіла людини.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складники, які складники враховують при написанні теплового балансу приміщення.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9. </w:t>
      </w:r>
      <w:r w:rsidRPr="00692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Сформулювати 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порядок розрахунку тепловтрати через огородження зовнішніх конструкцій.</w:t>
      </w:r>
    </w:p>
    <w:p w:rsidR="00D95773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Охарактеризуйте поняття «теплостійкість приміщення».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Надати характеристику поняттю коефіцієнт теплозасвоєння та назвіть чинники, від яких він залежить.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12. </w:t>
      </w:r>
      <w:r w:rsidRPr="00692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Сформулювати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, яким чином вибирається значення температури для розрахунків опалення.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параметри, які характеризують оптимальні умови теплового балансу приміщень будинків.</w:t>
      </w:r>
    </w:p>
    <w:p w:rsidR="00D95773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формули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 xml:space="preserve"> для обчислення сумарних розрахункових тепловтрати приміщень.</w:t>
      </w:r>
    </w:p>
    <w:p w:rsidR="00D95773" w:rsidRPr="006927B8" w:rsidRDefault="00D95773" w:rsidP="00D957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санітарно-гігієнічні норми умов мікроклімату.</w:t>
      </w:r>
    </w:p>
    <w:p w:rsidR="00D95773" w:rsidRPr="006927B8" w:rsidRDefault="00D95773" w:rsidP="00D957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Охарактеризуйте основні поняття та параметри мікроклімату.</w:t>
      </w:r>
    </w:p>
    <w:p w:rsidR="00D95773" w:rsidRPr="006927B8" w:rsidRDefault="00D95773" w:rsidP="00D95773">
      <w:pPr>
        <w:pStyle w:val="a3"/>
        <w:spacing w:after="0"/>
        <w:ind w:left="0"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17. </w:t>
      </w:r>
      <w:r w:rsidRPr="006927B8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Назвіть засоби вимірювання параметрів мікроклімату в приміщенні.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Охарактеризувати основні властивості вологого повітря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Охарактеризуйте процеси зміни тепловологісного стану повітря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Надати характеристику понять температура мокрого термометра, температура точки роси, парціальний тиск водяної пари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773" w:rsidRPr="006927B8" w:rsidRDefault="00D95773" w:rsidP="00D957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21. </w:t>
      </w:r>
      <w:r w:rsidRPr="00692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Навести класифікацію системи кондиціювання.</w:t>
      </w:r>
    </w:p>
    <w:p w:rsidR="00D95773" w:rsidRPr="006927B8" w:rsidRDefault="00D95773" w:rsidP="00D957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22. </w:t>
      </w:r>
      <w:r w:rsidRPr="00692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Навести класифікацію систем вентиляції.</w:t>
      </w:r>
    </w:p>
    <w:p w:rsidR="00D95773" w:rsidRPr="006927B8" w:rsidRDefault="00D95773" w:rsidP="00D957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основні показники системи вентиляції.</w:t>
      </w:r>
    </w:p>
    <w:p w:rsidR="00D95773" w:rsidRPr="006927B8" w:rsidRDefault="00D95773" w:rsidP="00D957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24. </w:t>
      </w:r>
      <w:r w:rsidRPr="00692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Сформулювати 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порядок визначення кратності повітрообміну.</w:t>
      </w:r>
    </w:p>
    <w:p w:rsidR="00D95773" w:rsidRPr="006927B8" w:rsidRDefault="00D95773" w:rsidP="00D9577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25. </w:t>
      </w:r>
      <w:r w:rsidRPr="00692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Сформулювати завдання і переваги автоматизації систем вентиляції, кондиціювання та опалення</w:t>
      </w:r>
      <w:r w:rsidR="00867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5773" w:rsidRPr="006927B8" w:rsidRDefault="00D95773" w:rsidP="00D957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lastRenderedPageBreak/>
        <w:t>26. </w:t>
      </w:r>
      <w:r w:rsidRPr="006927B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Назвати основні компоненти автоматика для вентиляційної установки з водяним обігрівом</w:t>
      </w:r>
      <w:r w:rsidR="00867E5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</w:p>
    <w:p w:rsidR="00D95773" w:rsidRPr="006927B8" w:rsidRDefault="00D95773" w:rsidP="00D9577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komponen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27. </w:t>
      </w:r>
      <w:r w:rsidRPr="00692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Охарактеризувати базові компоненти систем автоматик</w:t>
      </w:r>
      <w:bookmarkEnd w:id="1"/>
      <w:r w:rsidRPr="00692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кондиціювання та вентиляції</w:t>
      </w:r>
      <w:r w:rsidR="00867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Охарактеризувати основні принципи вентиляції приміщень.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основне обладнання систем вентиляції та кондиціювання повітря.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основні елементи централізованих систем теплопостачання.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Охарактеризувати особливості вироблення теплоти в котельнях і теплоелектроцентралі.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Охарактеризувати способи прокладки теплових мереж.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основні елементи теплових мереж.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Охарактеризувати залежні схеми приєднання систем опалення 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до теплових мереж.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переваги і недоліки залежного приєднання систем опалення.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призначення і види теплових пунктів.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Охарактеризувати основне обладнання центрального теплового пункту.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D9577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Сформулювати вимоги і назвати типи опалювальних котлів.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основні елементи систем газопостачання.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Охарактеризувати систему газопостачання міста природним газом.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 xml:space="preserve">Назвати призначення 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газорозподільної станції і газо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регуляторних пунктів.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Охарактеризувати засоби прокладки газопроводів територією міста.</w:t>
      </w:r>
    </w:p>
    <w:p w:rsidR="00D95773" w:rsidRPr="006927B8" w:rsidRDefault="00D95773" w:rsidP="00D957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80B" w:rsidRPr="00457EA9" w:rsidRDefault="0038680B" w:rsidP="00E85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EA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7FF2" w:rsidRPr="00457EA9" w:rsidRDefault="00897FF2" w:rsidP="009E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35629A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МЕТОДИЧ</w:t>
      </w:r>
      <w:r w:rsidR="00EB0C00" w:rsidRPr="00457EA9"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7E58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</w:t>
      </w:r>
      <w:r w:rsidR="00EB0C00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ВИКОНАННЯ </w:t>
      </w:r>
      <w:r w:rsidR="00867E5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EB0C00" w:rsidRPr="00457EA9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РОЗРАХУНКОВО-ГРАФІЧНОГО ЗАВДАННЯ</w:t>
      </w:r>
    </w:p>
    <w:p w:rsidR="00EB0C00" w:rsidRPr="00457EA9" w:rsidRDefault="00EB0C00" w:rsidP="009E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7BA" w:rsidRPr="00457EA9" w:rsidRDefault="00EB0C00" w:rsidP="009E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Метою виконання розрахунково-графічного завдання</w:t>
      </w:r>
      <w:r w:rsidR="00ED67BA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(РГЗ) 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з дисципліни «Теплогазопостачання та вентиляція»</w:t>
      </w:r>
      <w:r w:rsidR="00ED67BA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є надбання практичних навичок застосування загальних методів розрахунку систем теплогазопостачання та вентиляції</w:t>
      </w:r>
      <w:r w:rsidR="00ED67BA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які вивчаються</w:t>
      </w:r>
      <w:r w:rsidR="00ED67BA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в теоретич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D67BA" w:rsidRPr="00457EA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67BA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67BA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7BA" w:rsidRPr="00457EA9" w:rsidRDefault="00ED67BA" w:rsidP="009E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озрахунково-графічне завдання передбачає виконання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аркуша креслення формату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1E766F" w:rsidRPr="00457EA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 – А4 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з пояснювальною запискою обсягом приблизно 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br/>
      </w:r>
      <w:r w:rsidR="00E85CBE" w:rsidRPr="00457EA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–15 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сторінок тексту на стандартних аркушах паперу формату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А4.</w:t>
      </w:r>
    </w:p>
    <w:p w:rsidR="00ED67BA" w:rsidRPr="00457EA9" w:rsidRDefault="00ED67BA" w:rsidP="009E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ибір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вар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ант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озрахунку виконується за останньою цифрою залікової книжки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EBA" w:rsidRPr="00457EA9" w:rsidRDefault="00AD0EBA" w:rsidP="009E17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535E" w:rsidRPr="00457EA9" w:rsidRDefault="00DA3C6F" w:rsidP="009E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97FF2" w:rsidRPr="00457E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6535E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624FD4" w:rsidRPr="00457EA9">
        <w:rPr>
          <w:rFonts w:ascii="Times New Roman" w:hAnsi="Times New Roman" w:cs="Times New Roman"/>
          <w:b/>
          <w:sz w:val="28"/>
          <w:szCs w:val="28"/>
          <w:lang w:val="uk-UA"/>
        </w:rPr>
        <w:t>Тепловий баланс приміщень.</w:t>
      </w:r>
      <w:r w:rsidR="007273A5" w:rsidRPr="00457EA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24FD4" w:rsidRPr="00457EA9">
        <w:rPr>
          <w:rFonts w:ascii="Times New Roman" w:hAnsi="Times New Roman" w:cs="Times New Roman"/>
          <w:b/>
          <w:sz w:val="28"/>
          <w:szCs w:val="28"/>
          <w:lang w:val="uk-UA"/>
        </w:rPr>
        <w:t>Теплопе</w:t>
      </w:r>
      <w:r w:rsidR="007273A5" w:rsidRPr="00457EA9">
        <w:rPr>
          <w:rFonts w:ascii="Times New Roman" w:hAnsi="Times New Roman" w:cs="Times New Roman"/>
          <w:b/>
          <w:sz w:val="28"/>
          <w:szCs w:val="28"/>
          <w:lang w:val="uk-UA"/>
        </w:rPr>
        <w:t>редача огороджу</w:t>
      </w:r>
      <w:r w:rsidR="00867E58">
        <w:rPr>
          <w:rFonts w:ascii="Times New Roman" w:hAnsi="Times New Roman" w:cs="Times New Roman"/>
          <w:b/>
          <w:sz w:val="28"/>
          <w:szCs w:val="28"/>
          <w:lang w:val="uk-UA"/>
        </w:rPr>
        <w:t>вальних</w:t>
      </w:r>
      <w:r w:rsidR="007273A5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конструкцій</w:t>
      </w:r>
    </w:p>
    <w:p w:rsidR="00624FD4" w:rsidRPr="00457EA9" w:rsidRDefault="00624FD4" w:rsidP="009E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FD4" w:rsidRPr="00457EA9" w:rsidRDefault="00624FD4" w:rsidP="009E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Теплове навантаження системи опалення окремого приміщення та будівлі в цілому визначається величиною теплових втрат приміщеннями, які, в свою чергу, залежать від розмірів споруди, товщини та коефіцієнтів теплопровідності шарів огороджу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вальної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конструкції, температури зовнішнього повітря та температури повітря в приміщенні. Коефіцієнт теплопровідності матеріалів конструкції огородження визначають залежно від умов експлуатації.</w:t>
      </w:r>
    </w:p>
    <w:p w:rsidR="00763957" w:rsidRPr="00457EA9" w:rsidRDefault="00763957" w:rsidP="009E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Теплотехнічний розрахунок огороджуючих конструкцій здійснюється для перевірки придатності їх до експлуатації в заданих кліматичних умовах.</w:t>
      </w:r>
    </w:p>
    <w:p w:rsidR="00763957" w:rsidRPr="00457EA9" w:rsidRDefault="00763957" w:rsidP="009E17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Величину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фактичного термічного опору теплопередачі огородження визначають за формулою</w:t>
      </w:r>
    </w:p>
    <w:p w:rsidR="007273A5" w:rsidRPr="009E1714" w:rsidRDefault="007273A5" w:rsidP="009E17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p w:rsidR="00763957" w:rsidRPr="00457EA9" w:rsidRDefault="00763957" w:rsidP="009E171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3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8pt" o:ole="">
            <v:imagedata r:id="rId9" o:title=""/>
          </v:shape>
          <o:OLEObject Type="Embed" ProgID="Equation.DSMT4" ShapeID="_x0000_i1025" DrawAspect="Content" ObjectID="_1637140274" r:id="rId10"/>
        </w:objec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з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457EA9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465" w:dyaOrig="675">
          <v:shape id="_x0000_i1026" type="#_x0000_t75" style="width:23.25pt;height:33.75pt" o:ole="">
            <v:imagedata r:id="rId11" o:title=""/>
          </v:shape>
          <o:OLEObject Type="Embed" ProgID="Equation.DSMT4" ShapeID="_x0000_i1026" DrawAspect="Content" ObjectID="_1637140275" r:id="rId12"/>
        </w:objec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вн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м²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∙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ºС/Вт,                               (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.1)</w:t>
      </w:r>
    </w:p>
    <w:p w:rsidR="007273A5" w:rsidRPr="009E1714" w:rsidRDefault="007273A5" w:rsidP="009E1714">
      <w:pPr>
        <w:spacing w:after="0"/>
        <w:jc w:val="right"/>
        <w:rPr>
          <w:rFonts w:ascii="Times New Roman" w:eastAsia="Times New Roman" w:hAnsi="Times New Roman" w:cs="Times New Roman"/>
          <w:sz w:val="12"/>
          <w:szCs w:val="28"/>
          <w:lang w:val="uk-UA"/>
        </w:rPr>
      </w:pPr>
    </w:p>
    <w:p w:rsidR="00763957" w:rsidRPr="00457EA9" w:rsidRDefault="00763957" w:rsidP="009E1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якій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з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1/α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з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вн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1/α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вн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термічний опір тепловіддачі з боку зовнішнього 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та внутрішнього повітря відповідно; α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з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23 Вт/(м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·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С), α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вн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8,7 Вт/(м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·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С) – коефіцієнти теплообміну між повітрям і відповідною поверхнею огороджу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вальної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конструкції.</w:t>
      </w:r>
    </w:p>
    <w:p w:rsidR="00763957" w:rsidRPr="00457EA9" w:rsidRDefault="00763957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Термічний опір шару огородження обчислюють за формулою</w:t>
      </w:r>
      <w:r w:rsidR="009E171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273A5" w:rsidRPr="009E1714" w:rsidRDefault="007273A5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2"/>
          <w:szCs w:val="28"/>
          <w:lang w:val="uk-UA"/>
        </w:rPr>
      </w:pPr>
    </w:p>
    <w:p w:rsidR="00763957" w:rsidRPr="00457EA9" w:rsidRDefault="00763957" w:rsidP="009E1714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δ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/λ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(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.2)</w:t>
      </w:r>
    </w:p>
    <w:p w:rsidR="00763957" w:rsidRPr="009E1714" w:rsidRDefault="00763957" w:rsidP="009E1714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16"/>
          <w:szCs w:val="10"/>
          <w:lang w:val="uk-UA"/>
        </w:rPr>
      </w:pPr>
    </w:p>
    <w:p w:rsidR="007273A5" w:rsidRPr="00457EA9" w:rsidRDefault="00763957" w:rsidP="009E1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де δ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товщина шару; </w:t>
      </w:r>
    </w:p>
    <w:p w:rsidR="00E41B71" w:rsidRPr="00457EA9" w:rsidRDefault="001309ED" w:rsidP="009E17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3957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λ</w:t>
      </w:r>
      <w:r w:rsidR="00763957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i</w:t>
      </w:r>
      <w:r w:rsidR="00763957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коефіцієнт теплопровідності шару</w:t>
      </w:r>
      <w:r w:rsidR="009E17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41B71" w:rsidRPr="00457EA9" w:rsidRDefault="00E41B71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Нормативні значення опору теплопередачі приймають залежно 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кількості градусо-діб опалювального періоду, які встановлені залежно 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температурної зони України.</w:t>
      </w:r>
    </w:p>
    <w:p w:rsidR="00E41B71" w:rsidRPr="00457EA9" w:rsidRDefault="00E41B71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фактичний термічний опір теплопередачі менше потрібного 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нормативного значення, необхідно збільшити товщину шарів огороджу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вальної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конструкції або передбачити додатковий шар теплоізоляції. Для обраного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матеріалу теплової ізоляції (тобто коефіцієнт теплопровідності ізоляції λ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із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відомий) товщину шару ізоляції визначають із рівняння</w:t>
      </w:r>
    </w:p>
    <w:p w:rsidR="00660786" w:rsidRPr="009671E6" w:rsidRDefault="00660786" w:rsidP="009E1714">
      <w:pPr>
        <w:spacing w:after="0"/>
        <w:jc w:val="both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p w:rsidR="00E41B71" w:rsidRPr="00457EA9" w:rsidRDefault="00E41B71" w:rsidP="009E1714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δ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iз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· λ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із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м, </w:t>
      </w:r>
      <w:r w:rsidR="00660786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.3)</w:t>
      </w:r>
    </w:p>
    <w:p w:rsidR="00660786" w:rsidRPr="009671E6" w:rsidRDefault="00660786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p w:rsidR="00E41B71" w:rsidRPr="00457EA9" w:rsidRDefault="00E41B71" w:rsidP="009E1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потрібне або нормативне значення опору теплопередачі.</w:t>
      </w:r>
    </w:p>
    <w:p w:rsidR="00E41B71" w:rsidRPr="00457EA9" w:rsidRDefault="00E41B71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Тепловий потік через конструкцію вертикального огородження</w:t>
      </w:r>
      <w:r w:rsidR="00660786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обчислюють за формулою</w:t>
      </w:r>
    </w:p>
    <w:p w:rsidR="00660786" w:rsidRPr="009671E6" w:rsidRDefault="00660786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p w:rsidR="00E41B71" w:rsidRPr="00457EA9" w:rsidRDefault="00E41B71" w:rsidP="009E1714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1/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0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A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вн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з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), Вт</w:t>
      </w:r>
      <w:r w:rsidR="00656DB8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                                      (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56DB8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.4)</w:t>
      </w:r>
    </w:p>
    <w:p w:rsidR="00660786" w:rsidRPr="009671E6" w:rsidRDefault="00660786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7273A5" w:rsidRPr="00457EA9" w:rsidRDefault="00E41B71" w:rsidP="009E1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площа поверхні огородження, 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E41B71" w:rsidRPr="00457EA9" w:rsidRDefault="00E41B71" w:rsidP="009E17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вн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з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температура внутрішнього і</w:t>
      </w:r>
      <w:r w:rsidR="00656DB8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зовнішнього повітря відповідно.</w:t>
      </w:r>
    </w:p>
    <w:p w:rsidR="00763957" w:rsidRPr="00457EA9" w:rsidRDefault="00E41B71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При обчисленнях за формулою (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.4) як температуру зовнішнього повітря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обирають розрахункову для опалення температуру повітря (середня</w:t>
      </w:r>
      <w:r w:rsidR="001B29CC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температура самої холодної п’ятиденки).</w:t>
      </w:r>
    </w:p>
    <w:p w:rsidR="00D46CC4" w:rsidRPr="00457EA9" w:rsidRDefault="00D46CC4" w:rsidP="009E1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6CC4" w:rsidRPr="00457EA9" w:rsidRDefault="00D46CC4" w:rsidP="009E17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Завдання </w:t>
      </w:r>
      <w:r w:rsidR="00335C5B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.1</w:t>
      </w:r>
      <w:r w:rsidR="007273A5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конструкції зовнішнього огородження споруди, наведеної на рис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унку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.1, визначити фактичний опір теплопередачі і необхідну товщину шару теплоізоляції. Коефіцієнт теплопровідності і товщину шарів прийняти за табл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ицями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.1, 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.2. Величину потрібного термічного опору огородження прийняти за табл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ицею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.3, коефіцієнт провідності шару теплоізоляції – за табл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ицею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.4.</w:t>
      </w:r>
    </w:p>
    <w:p w:rsidR="00D46CC4" w:rsidRPr="00457EA9" w:rsidRDefault="00D46CC4" w:rsidP="009E1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4FD4" w:rsidRPr="00457EA9" w:rsidRDefault="00D93B68" w:rsidP="009E17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3ED2E" wp14:editId="1FBED4A1">
            <wp:extent cx="4362450" cy="220380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1E" w:rsidRPr="00457EA9" w:rsidRDefault="00D93B68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унок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.1 – Розрахункова схема зовнішнього огородження</w:t>
      </w:r>
      <w:r w:rsidR="00541D1E" w:rsidRPr="00457EA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41D1E" w:rsidRPr="009671E6" w:rsidRDefault="00541D1E" w:rsidP="009671E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 xml:space="preserve">Таблиця </w:t>
      </w:r>
      <w:r w:rsidR="00335C5B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.1 – Теплопровідність шарів конструкції зовнішнього огородження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25"/>
        <w:gridCol w:w="2960"/>
        <w:gridCol w:w="2576"/>
        <w:gridCol w:w="2393"/>
      </w:tblGrid>
      <w:tr w:rsidR="00541D1E" w:rsidRPr="00CC3C19" w:rsidTr="00113DA2">
        <w:tc>
          <w:tcPr>
            <w:tcW w:w="977" w:type="pct"/>
            <w:vMerge w:val="restar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4023" w:type="pct"/>
            <w:gridSpan w:val="3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теплопровідності шару, Вт/м·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С, (нумерація шарів починається з боку зовнішнього повітря)</w:t>
            </w:r>
          </w:p>
        </w:tc>
      </w:tr>
      <w:tr w:rsidR="00541D1E" w:rsidRPr="00457EA9" w:rsidTr="00113DA2">
        <w:tc>
          <w:tcPr>
            <w:tcW w:w="977" w:type="pct"/>
            <w:vMerge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2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шар</w:t>
            </w:r>
          </w:p>
        </w:tc>
        <w:tc>
          <w:tcPr>
            <w:tcW w:w="1307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шар</w:t>
            </w:r>
          </w:p>
        </w:tc>
        <w:tc>
          <w:tcPr>
            <w:tcW w:w="1214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шар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1,92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0,62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0,64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0,66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0,85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0,68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1,19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0,92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0,72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0,94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0,42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0,74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0,96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0,39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0,76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0,98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0,35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0,78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0,64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541D1E" w:rsidRPr="009671E6" w:rsidRDefault="00541D1E" w:rsidP="009671E6">
      <w:pPr>
        <w:spacing w:after="0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541D1E" w:rsidRPr="009671E6" w:rsidRDefault="00541D1E" w:rsidP="009671E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Таблиця </w:t>
      </w:r>
      <w:r w:rsidR="00335C5B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.2 – Теплопровідність шарів конструкції зовнішнього</w:t>
      </w:r>
      <w:r w:rsidR="00113DA2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огородження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13"/>
        <w:gridCol w:w="2574"/>
        <w:gridCol w:w="2576"/>
        <w:gridCol w:w="2391"/>
      </w:tblGrid>
      <w:tr w:rsidR="00541D1E" w:rsidRPr="00457EA9" w:rsidTr="00113DA2">
        <w:tc>
          <w:tcPr>
            <w:tcW w:w="1174" w:type="pct"/>
            <w:vMerge w:val="restar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3826" w:type="pct"/>
            <w:gridSpan w:val="3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Товщина шару δ, мм (нумерація з боку зовнішнього повітря)</w:t>
            </w:r>
          </w:p>
        </w:tc>
      </w:tr>
      <w:tr w:rsidR="00541D1E" w:rsidRPr="00457EA9" w:rsidTr="00113DA2">
        <w:tc>
          <w:tcPr>
            <w:tcW w:w="1174" w:type="pct"/>
            <w:vMerge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6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шар</w:t>
            </w:r>
          </w:p>
        </w:tc>
        <w:tc>
          <w:tcPr>
            <w:tcW w:w="1307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шар</w:t>
            </w:r>
          </w:p>
        </w:tc>
        <w:tc>
          <w:tcPr>
            <w:tcW w:w="1214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шар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450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600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450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</w:tbl>
    <w:p w:rsidR="00541D1E" w:rsidRPr="009671E6" w:rsidRDefault="00541D1E" w:rsidP="009671E6">
      <w:pPr>
        <w:spacing w:after="0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541D1E" w:rsidRPr="00457EA9" w:rsidRDefault="00541D1E" w:rsidP="0096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.3 – Величина потрібного термічного опору огородження </w:t>
      </w:r>
      <w:r w:rsidR="00113DA2" w:rsidRPr="00457EA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13DA2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варіантами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941"/>
        <w:gridCol w:w="592"/>
        <w:gridCol w:w="592"/>
        <w:gridCol w:w="592"/>
        <w:gridCol w:w="591"/>
        <w:gridCol w:w="591"/>
        <w:gridCol w:w="591"/>
        <w:gridCol w:w="591"/>
        <w:gridCol w:w="591"/>
        <w:gridCol w:w="591"/>
        <w:gridCol w:w="591"/>
      </w:tblGrid>
      <w:tr w:rsidR="00541D1E" w:rsidRPr="00457EA9" w:rsidTr="00113DA2">
        <w:trPr>
          <w:trHeight w:val="340"/>
          <w:jc w:val="center"/>
        </w:trPr>
        <w:tc>
          <w:tcPr>
            <w:tcW w:w="1998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41D1E" w:rsidRPr="00457EA9" w:rsidTr="00113DA2">
        <w:trPr>
          <w:trHeight w:val="340"/>
          <w:jc w:val="center"/>
        </w:trPr>
        <w:tc>
          <w:tcPr>
            <w:tcW w:w="1998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Потрібний термічний опір </w:t>
            </w:r>
            <w:r w:rsidRPr="00457E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R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41D1E" w:rsidRPr="00457EA9" w:rsidRDefault="00867E58" w:rsidP="009671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1D1E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41D1E" w:rsidRPr="00457EA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541D1E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·</w:t>
            </w:r>
            <w:r w:rsidR="00541D1E" w:rsidRPr="00457EA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 w:rsidR="00541D1E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С/Вт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</w:tr>
    </w:tbl>
    <w:p w:rsidR="00541D1E" w:rsidRPr="009671E6" w:rsidRDefault="00541D1E" w:rsidP="009671E6">
      <w:pPr>
        <w:spacing w:after="0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541D1E" w:rsidRPr="00457EA9" w:rsidRDefault="00541D1E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.4 – Коефіцієнт теплопровідності матеріалу теплоізоляції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29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113DA2" w:rsidRPr="00457EA9" w:rsidTr="00113DA2">
        <w:trPr>
          <w:trHeight w:val="340"/>
          <w:jc w:val="center"/>
        </w:trPr>
        <w:tc>
          <w:tcPr>
            <w:tcW w:w="1315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33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113DA2" w:rsidRPr="00457EA9" w:rsidTr="00113DA2">
        <w:trPr>
          <w:trHeight w:val="340"/>
          <w:jc w:val="center"/>
        </w:trPr>
        <w:tc>
          <w:tcPr>
            <w:tcW w:w="1315" w:type="pct"/>
          </w:tcPr>
          <w:p w:rsidR="00541D1E" w:rsidRPr="00457EA9" w:rsidRDefault="00541D1E" w:rsidP="009671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теплопровідності λ, Вт/( м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·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С)</w:t>
            </w:r>
          </w:p>
        </w:tc>
        <w:tc>
          <w:tcPr>
            <w:tcW w:w="337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</w:t>
            </w:r>
            <w:r w:rsidR="00113DA2"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0,085</w:t>
            </w:r>
          </w:p>
        </w:tc>
        <w:tc>
          <w:tcPr>
            <w:tcW w:w="337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</w:t>
            </w:r>
            <w:r w:rsidR="00113DA2"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0,075</w:t>
            </w:r>
          </w:p>
        </w:tc>
        <w:tc>
          <w:tcPr>
            <w:tcW w:w="337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  <w:r w:rsidR="00113DA2"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0,065</w:t>
            </w:r>
          </w:p>
        </w:tc>
        <w:tc>
          <w:tcPr>
            <w:tcW w:w="337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  <w:r w:rsidR="00113DA2"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0,055</w:t>
            </w:r>
          </w:p>
        </w:tc>
        <w:tc>
          <w:tcPr>
            <w:tcW w:w="337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  <w:r w:rsidR="00113DA2"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0,045</w:t>
            </w:r>
          </w:p>
        </w:tc>
      </w:tr>
    </w:tbl>
    <w:p w:rsidR="00D93B68" w:rsidRPr="009671E6" w:rsidRDefault="00D93B68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9671E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lastRenderedPageBreak/>
        <w:t xml:space="preserve">Завдання </w:t>
      </w:r>
      <w:r w:rsidR="00335C5B" w:rsidRPr="009671E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2</w:t>
      </w:r>
      <w:r w:rsidRPr="009671E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.2. </w:t>
      </w:r>
      <w:r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Для умов завдання </w:t>
      </w:r>
      <w:r w:rsidR="002816EF"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1</w:t>
      </w:r>
      <w:r w:rsidR="00335C5B"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.1 визначити товщину друго</w:t>
      </w:r>
      <w:r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го шару конструкції огородження, яка б забезпечила потрібну величину термічного опору огородження (табл. </w:t>
      </w:r>
      <w:r w:rsidR="00335C5B"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2</w:t>
      </w:r>
      <w:r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.3). Порівняти результати обчислень за завданнями </w:t>
      </w:r>
      <w:r w:rsidR="00335C5B"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2</w:t>
      </w:r>
      <w:r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.1, </w:t>
      </w:r>
      <w:r w:rsidR="00335C5B"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2</w:t>
      </w:r>
      <w:r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.2.</w:t>
      </w:r>
    </w:p>
    <w:p w:rsidR="00335C5B" w:rsidRPr="009671E6" w:rsidRDefault="00335C5B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p w:rsidR="00313C50" w:rsidRPr="00457EA9" w:rsidRDefault="00313C50" w:rsidP="0096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</w:t>
      </w:r>
      <w:r w:rsidR="00335C5B" w:rsidRPr="00457EA9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>.3.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результати розв’язання завдання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.1, обчислити втрати теплоти (тепловий потік) через стіну приміщення, площа поверхні якої дорівнює 15 м</w:t>
      </w:r>
      <w:r w:rsidRPr="00457EA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. Температуру зовнішнього повітря визначити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таблицею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.5, температуру внутрішнього повітря у приміщенні прийняти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за табл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ицею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.6.</w:t>
      </w:r>
    </w:p>
    <w:p w:rsidR="00313C50" w:rsidRPr="009671E6" w:rsidRDefault="00313C50" w:rsidP="009671E6">
      <w:pPr>
        <w:spacing w:after="0"/>
        <w:jc w:val="center"/>
        <w:rPr>
          <w:rFonts w:ascii="Times New Roman" w:hAnsi="Times New Roman" w:cs="Times New Roman"/>
          <w:sz w:val="12"/>
          <w:szCs w:val="28"/>
          <w:lang w:val="uk-UA"/>
        </w:rPr>
      </w:pPr>
    </w:p>
    <w:p w:rsidR="00624FD4" w:rsidRPr="00457EA9" w:rsidRDefault="00313C50" w:rsidP="0096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.5 – Основні кліматичні характеристики деяких міст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188"/>
        <w:gridCol w:w="1898"/>
        <w:gridCol w:w="2125"/>
        <w:gridCol w:w="2517"/>
        <w:gridCol w:w="2126"/>
      </w:tblGrid>
      <w:tr w:rsidR="00C2285B" w:rsidRPr="00457EA9" w:rsidTr="00076A2B">
        <w:trPr>
          <w:jc w:val="center"/>
        </w:trPr>
        <w:tc>
          <w:tcPr>
            <w:tcW w:w="603" w:type="pct"/>
            <w:vMerge w:val="restar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963" w:type="pct"/>
            <w:vMerge w:val="restar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2355" w:type="pct"/>
            <w:gridSpan w:val="2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зовнішнього</w:t>
            </w:r>
          </w:p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повітря, 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079" w:type="pct"/>
            <w:vMerge w:val="restar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</w:t>
            </w:r>
          </w:p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опалювального</w:t>
            </w:r>
          </w:p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періоду, діб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Merge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" w:type="pct"/>
            <w:vMerge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розрахункова</w:t>
            </w:r>
          </w:p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опалення</w:t>
            </w:r>
          </w:p>
        </w:tc>
        <w:tc>
          <w:tcPr>
            <w:tcW w:w="1277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середня </w:t>
            </w:r>
            <w:r w:rsidR="00076A2B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076A2B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опалювальний</w:t>
            </w:r>
          </w:p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1079" w:type="pct"/>
            <w:vMerge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3" w:type="pct"/>
            <w:vAlign w:val="center"/>
          </w:tcPr>
          <w:p w:rsidR="00104A7A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-21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-1,1</w:t>
            </w:r>
          </w:p>
        </w:tc>
        <w:tc>
          <w:tcPr>
            <w:tcW w:w="1079" w:type="pct"/>
            <w:vAlign w:val="center"/>
          </w:tcPr>
          <w:p w:rsidR="00C2285B" w:rsidRPr="00457EA9" w:rsidRDefault="00CF7AD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3" w:type="pct"/>
            <w:vAlign w:val="center"/>
          </w:tcPr>
          <w:p w:rsidR="00C2285B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-24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-1,0</w:t>
            </w:r>
          </w:p>
        </w:tc>
        <w:tc>
          <w:tcPr>
            <w:tcW w:w="1079" w:type="pct"/>
            <w:vAlign w:val="center"/>
          </w:tcPr>
          <w:p w:rsidR="00C2285B" w:rsidRPr="00457EA9" w:rsidRDefault="00CF7AD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3" w:type="pct"/>
            <w:vAlign w:val="center"/>
          </w:tcPr>
          <w:p w:rsidR="00C2285B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1079" w:type="pct"/>
            <w:vAlign w:val="center"/>
          </w:tcPr>
          <w:p w:rsidR="00C2285B" w:rsidRPr="00457EA9" w:rsidRDefault="00CF7AD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3" w:type="pct"/>
            <w:vAlign w:val="center"/>
          </w:tcPr>
          <w:p w:rsidR="00C2285B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Одеса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1079" w:type="pct"/>
            <w:vAlign w:val="center"/>
          </w:tcPr>
          <w:p w:rsidR="00C2285B" w:rsidRPr="00457EA9" w:rsidRDefault="00CF7AD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3" w:type="pct"/>
            <w:vAlign w:val="center"/>
          </w:tcPr>
          <w:p w:rsidR="00C2285B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-22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-1,9</w:t>
            </w:r>
          </w:p>
        </w:tc>
        <w:tc>
          <w:tcPr>
            <w:tcW w:w="1079" w:type="pct"/>
            <w:vAlign w:val="center"/>
          </w:tcPr>
          <w:p w:rsidR="00C2285B" w:rsidRPr="00457EA9" w:rsidRDefault="00CF7AD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63" w:type="pct"/>
            <w:vAlign w:val="center"/>
          </w:tcPr>
          <w:p w:rsidR="00C2285B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</w:p>
        </w:tc>
        <w:tc>
          <w:tcPr>
            <w:tcW w:w="1079" w:type="pct"/>
            <w:vAlign w:val="center"/>
          </w:tcPr>
          <w:p w:rsidR="00C2285B" w:rsidRPr="00457EA9" w:rsidRDefault="00D146B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63" w:type="pct"/>
            <w:vAlign w:val="center"/>
          </w:tcPr>
          <w:p w:rsidR="00C2285B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Запоріжжя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079" w:type="pct"/>
            <w:vAlign w:val="center"/>
          </w:tcPr>
          <w:p w:rsidR="00C2285B" w:rsidRPr="00457EA9" w:rsidRDefault="00D146B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3" w:type="pct"/>
            <w:vAlign w:val="center"/>
          </w:tcPr>
          <w:p w:rsidR="00C2285B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-23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-2,1</w:t>
            </w:r>
          </w:p>
        </w:tc>
        <w:tc>
          <w:tcPr>
            <w:tcW w:w="1079" w:type="pct"/>
            <w:vAlign w:val="center"/>
          </w:tcPr>
          <w:p w:rsidR="00C2285B" w:rsidRPr="00457EA9" w:rsidRDefault="00D146B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63" w:type="pct"/>
            <w:vAlign w:val="center"/>
          </w:tcPr>
          <w:p w:rsidR="00C2285B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Тернопіль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-0,5</w:t>
            </w:r>
          </w:p>
        </w:tc>
        <w:tc>
          <w:tcPr>
            <w:tcW w:w="1079" w:type="pct"/>
            <w:vAlign w:val="center"/>
          </w:tcPr>
          <w:p w:rsidR="00C2285B" w:rsidRPr="00457EA9" w:rsidRDefault="00D146B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63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Маріуполь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079" w:type="pct"/>
            <w:vAlign w:val="center"/>
          </w:tcPr>
          <w:p w:rsidR="00C2285B" w:rsidRPr="00457EA9" w:rsidRDefault="00D146B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</w:tr>
    </w:tbl>
    <w:p w:rsidR="00560C37" w:rsidRPr="009671E6" w:rsidRDefault="00560C37" w:rsidP="009671E6">
      <w:pPr>
        <w:spacing w:after="0"/>
        <w:jc w:val="center"/>
        <w:rPr>
          <w:rFonts w:ascii="Times New Roman" w:hAnsi="Times New Roman" w:cs="Times New Roman"/>
          <w:sz w:val="12"/>
          <w:szCs w:val="28"/>
          <w:lang w:val="uk-UA"/>
        </w:rPr>
      </w:pPr>
    </w:p>
    <w:p w:rsidR="00624FD4" w:rsidRPr="00457EA9" w:rsidRDefault="002F0B7B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.6 – Температура внутрішнього повітря за варіантами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943"/>
        <w:gridCol w:w="592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6C747D" w:rsidRPr="00457EA9" w:rsidTr="00076A2B">
        <w:trPr>
          <w:trHeight w:val="340"/>
          <w:jc w:val="center"/>
        </w:trPr>
        <w:tc>
          <w:tcPr>
            <w:tcW w:w="20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C747D" w:rsidRPr="00457EA9" w:rsidTr="00076A2B">
        <w:trPr>
          <w:trHeight w:val="340"/>
          <w:jc w:val="center"/>
        </w:trPr>
        <w:tc>
          <w:tcPr>
            <w:tcW w:w="2000" w:type="pct"/>
          </w:tcPr>
          <w:p w:rsidR="006C747D" w:rsidRPr="00457EA9" w:rsidRDefault="00560C37" w:rsidP="009671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повітря </w:t>
            </w:r>
            <w:r w:rsidRPr="00457E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t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вн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2F0B7B" w:rsidRPr="00457EA9" w:rsidRDefault="002F0B7B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011" w:rsidRPr="00457EA9" w:rsidRDefault="00DA3C6F" w:rsidP="0096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97FF2" w:rsidRPr="00457E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6535E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AB1011" w:rsidRPr="00457EA9">
        <w:rPr>
          <w:rFonts w:ascii="Times New Roman" w:hAnsi="Times New Roman" w:cs="Times New Roman"/>
          <w:b/>
          <w:sz w:val="28"/>
          <w:szCs w:val="28"/>
          <w:lang w:val="uk-UA"/>
        </w:rPr>
        <w:t>Визначення загальних показників системи вентиляції</w:t>
      </w:r>
    </w:p>
    <w:p w:rsidR="00335C5B" w:rsidRPr="009671E6" w:rsidRDefault="00335C5B" w:rsidP="009671E6">
      <w:pPr>
        <w:spacing w:after="0"/>
        <w:jc w:val="center"/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AB1011" w:rsidRPr="00457EA9" w:rsidRDefault="00AB1011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У завданні за вказаною темою необхідно, користуючись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 –</w:t>
      </w:r>
      <w:r w:rsidR="0001429E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діаграмою вологого пов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ітря (додаток 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), знайти в полі діаграми точки, що характеризують стан повітря. На площині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 –</w:t>
      </w:r>
      <w:r w:rsidR="0001429E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діаграми нанесені лінії рівного вологовмісту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), рівної ентальпії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рівної відносної вологості (φ), ізотерми (лінії незмінної температури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). При відомих двох із названих величин, що характеризують стан вологого повітря, у точці перетину відповідних ліній можна визначити всі інші. Важливими параметрами вологого повітря є такі, як, наприклад, температура мокрого термометра і температура точки роси.</w:t>
      </w:r>
    </w:p>
    <w:p w:rsidR="00AB1011" w:rsidRPr="00457EA9" w:rsidRDefault="00AB1011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Температурою мокрого термометра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м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 повітря даного стану називають температуру насиченого повітря (тобто при φ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100 %), визначену при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const (рис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унок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076A2B" w:rsidRPr="00457EA9" w:rsidRDefault="00076A2B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76A2B" w:rsidRPr="00457EA9" w:rsidRDefault="009671E6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616585</wp:posOffset>
                </wp:positionV>
                <wp:extent cx="695325" cy="304800"/>
                <wp:effectExtent l="0" t="0" r="9525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19" w:rsidRPr="009671E6" w:rsidRDefault="00CC3C1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671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05.55pt;margin-top:48.55pt;width:54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" fillcolor="white [3201]" stroked="f" strokeweight=".5pt">
                <v:textbox inset="0,,0">
                  <w:txbxContent>
                    <w:p w:rsidR="00CC3C19" w:rsidRPr="009671E6" w:rsidRDefault="00CC3C1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9671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100 %</w:t>
                      </w:r>
                    </w:p>
                  </w:txbxContent>
                </v:textbox>
              </v:shape>
            </w:pict>
          </mc:Fallback>
        </mc:AlternateContent>
      </w:r>
      <w:r w:rsidR="00076A2B" w:rsidRPr="00457E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41D34C" wp14:editId="27541514">
            <wp:extent cx="2514600" cy="1859947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2B" w:rsidRPr="00457EA9" w:rsidRDefault="00076A2B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Рисунок 2.2 – Температура мокрого термометра</w:t>
      </w:r>
    </w:p>
    <w:p w:rsidR="00076A2B" w:rsidRPr="00457EA9" w:rsidRDefault="00076A2B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AB1011" w:rsidRPr="00457EA9" w:rsidRDefault="00AB1011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Температурою точки роси повітря даного стану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 називають температуру насиченого повітря (φ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100 %), визначену при незмінному вологовмісті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const, рис.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076A2B" w:rsidRPr="00457EA9" w:rsidRDefault="00076A2B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76A2B" w:rsidRPr="00457EA9" w:rsidRDefault="009671E6" w:rsidP="009671E6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13D07" wp14:editId="3C4EEEA4">
                <wp:simplePos x="0" y="0"/>
                <wp:positionH relativeFrom="column">
                  <wp:posOffset>3651885</wp:posOffset>
                </wp:positionH>
                <wp:positionV relativeFrom="paragraph">
                  <wp:posOffset>1012190</wp:posOffset>
                </wp:positionV>
                <wp:extent cx="695325" cy="200025"/>
                <wp:effectExtent l="0" t="0" r="9525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19" w:rsidRPr="009671E6" w:rsidRDefault="00CC3C19" w:rsidP="009671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671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287.55pt;margin-top:79.7pt;width:54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" fillcolor="white [3201]" stroked="f" strokeweight=".5pt">
                <v:textbox inset="0,0,0,0">
                  <w:txbxContent>
                    <w:p w:rsidR="00CC3C19" w:rsidRPr="009671E6" w:rsidRDefault="00CC3C19" w:rsidP="009671E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9671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100 %</w:t>
                      </w:r>
                    </w:p>
                  </w:txbxContent>
                </v:textbox>
              </v:shape>
            </w:pict>
          </mc:Fallback>
        </mc:AlternateContent>
      </w:r>
      <w:r w:rsidR="00076A2B" w:rsidRPr="00457E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B96D84" wp14:editId="67AB4535">
            <wp:extent cx="2438400" cy="18689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2B" w:rsidRPr="00457EA9" w:rsidRDefault="00076A2B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Рисунок 2.3 – Температура точки роси</w:t>
      </w:r>
    </w:p>
    <w:p w:rsidR="00076A2B" w:rsidRPr="00457EA9" w:rsidRDefault="00076A2B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D02535" w:rsidRPr="00457EA9" w:rsidRDefault="00AB1011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За допомогою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 –</w:t>
      </w:r>
      <w:r w:rsidR="0001429E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діаграми можна визначити параметри повітря при зволоженні водяною парою і обчислювати кількість теплоти для нагріву (охолодження) повітря від стану, що характеризується величинами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φ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стану з величинами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φ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 Для цього необхідно знайти на полі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 –</w:t>
      </w:r>
      <w:r w:rsidR="0001429E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діаграми точки, що характеризують початковий стан повітря і кінцевий, визначити ентальпію повітря в точках 1, 2. Різниця ентальпій (тепловмісту)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дорівнює теплоті, необхідній для зміни тепловологісного стану 1 кг повітря (рис.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Для переведення повітря у кількості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стану 1 до стану 2 необхідні витрати теплоти становлять</w:t>
      </w:r>
    </w:p>
    <w:p w:rsidR="00335C5B" w:rsidRPr="009671E6" w:rsidRDefault="00335C5B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2"/>
          <w:szCs w:val="28"/>
          <w:lang w:val="uk-UA"/>
        </w:rPr>
      </w:pPr>
    </w:p>
    <w:p w:rsidR="00AB1011" w:rsidRPr="00457EA9" w:rsidRDefault="00AB1011" w:rsidP="009671E6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2A5FE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1B2618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1B2618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B2618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1B2618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1B2618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1B2618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M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                                              (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AB1011" w:rsidRPr="009671E6" w:rsidRDefault="00AB1011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037AFA" w:rsidRPr="00457EA9" w:rsidRDefault="00037AFA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Завдання 2.4.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допомогою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Pr="005170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– діаграми визначити відносну вологість повітря, яке має температуру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Температура мокрого термометра дорівнює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м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(табл. 2.7).</w:t>
      </w:r>
    </w:p>
    <w:p w:rsidR="00076A2B" w:rsidRPr="00457EA9" w:rsidRDefault="00076A2B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8ADD71" wp14:editId="5A5E1410">
            <wp:extent cx="1914525" cy="1914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2B" w:rsidRPr="00457EA9" w:rsidRDefault="00076A2B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Рисунок 2.4 – Визначення зміни тепловмісту повітря</w:t>
      </w:r>
    </w:p>
    <w:p w:rsidR="00076A2B" w:rsidRPr="00526EFF" w:rsidRDefault="00076A2B" w:rsidP="009671E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01429E" w:rsidRPr="00457EA9" w:rsidRDefault="00E92F9A" w:rsidP="0096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C3669D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– Параметри вологого повітря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351"/>
        <w:gridCol w:w="456"/>
        <w:gridCol w:w="559"/>
        <w:gridCol w:w="649"/>
        <w:gridCol w:w="563"/>
        <w:gridCol w:w="564"/>
        <w:gridCol w:w="566"/>
        <w:gridCol w:w="566"/>
        <w:gridCol w:w="568"/>
        <w:gridCol w:w="456"/>
        <w:gridCol w:w="556"/>
      </w:tblGrid>
      <w:tr w:rsidR="00E92F9A" w:rsidRPr="00457EA9" w:rsidTr="009671E6">
        <w:trPr>
          <w:jc w:val="center"/>
        </w:trPr>
        <w:tc>
          <w:tcPr>
            <w:tcW w:w="2208" w:type="pct"/>
            <w:vMerge w:val="restart"/>
            <w:vAlign w:val="center"/>
          </w:tcPr>
          <w:p w:rsidR="00E92F9A" w:rsidRPr="00457EA9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2792" w:type="pct"/>
            <w:gridSpan w:val="10"/>
            <w:vAlign w:val="center"/>
          </w:tcPr>
          <w:p w:rsidR="00E92F9A" w:rsidRPr="00457EA9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</w:tr>
      <w:tr w:rsidR="009671E6" w:rsidRPr="00457EA9" w:rsidTr="009671E6">
        <w:trPr>
          <w:jc w:val="center"/>
        </w:trPr>
        <w:tc>
          <w:tcPr>
            <w:tcW w:w="2208" w:type="pct"/>
            <w:vMerge/>
            <w:vAlign w:val="center"/>
          </w:tcPr>
          <w:p w:rsidR="00E92F9A" w:rsidRPr="00457EA9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284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330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286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286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287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287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288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231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281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  <w:tr w:rsidR="009671E6" w:rsidRPr="00457EA9" w:rsidTr="009671E6">
        <w:trPr>
          <w:jc w:val="center"/>
        </w:trPr>
        <w:tc>
          <w:tcPr>
            <w:tcW w:w="2208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Температура повітря, </w:t>
            </w:r>
            <w:r w:rsidRPr="009671E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/>
              </w:rPr>
              <w:t>о</w:t>
            </w:r>
            <w:r w:rsidRPr="009671E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231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</w:t>
            </w:r>
          </w:p>
        </w:tc>
        <w:tc>
          <w:tcPr>
            <w:tcW w:w="284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330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286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286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287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</w:t>
            </w:r>
          </w:p>
        </w:tc>
        <w:tc>
          <w:tcPr>
            <w:tcW w:w="287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</w:t>
            </w:r>
          </w:p>
        </w:tc>
        <w:tc>
          <w:tcPr>
            <w:tcW w:w="288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24</w:t>
            </w:r>
          </w:p>
        </w:tc>
        <w:tc>
          <w:tcPr>
            <w:tcW w:w="231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281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26</w:t>
            </w:r>
          </w:p>
        </w:tc>
      </w:tr>
      <w:tr w:rsidR="009671E6" w:rsidRPr="00457EA9" w:rsidTr="009671E6">
        <w:trPr>
          <w:jc w:val="center"/>
        </w:trPr>
        <w:tc>
          <w:tcPr>
            <w:tcW w:w="2208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/>
              </w:rPr>
              <w:t xml:space="preserve">Температура мокрого термометра, </w:t>
            </w:r>
            <w:r w:rsidRPr="009671E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val="uk-UA"/>
              </w:rPr>
              <w:t>о</w:t>
            </w:r>
            <w:r w:rsidRPr="009671E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/>
              </w:rPr>
              <w:t>С</w:t>
            </w:r>
          </w:p>
        </w:tc>
        <w:tc>
          <w:tcPr>
            <w:tcW w:w="231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284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330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286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286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287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287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288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231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281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</w:tr>
    </w:tbl>
    <w:p w:rsidR="00076A2B" w:rsidRPr="00526EFF" w:rsidRDefault="00076A2B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B020DD" w:rsidRPr="00457EA9" w:rsidRDefault="00B020DD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Завдання </w:t>
      </w:r>
      <w:r w:rsidR="00C3669D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1309ED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діаграму вологого повітря, визначити точку роси для заданих параметрів повітря (табл.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B020DD" w:rsidRPr="00526EFF" w:rsidRDefault="00B020DD" w:rsidP="009671E6">
      <w:pPr>
        <w:spacing w:after="0"/>
        <w:jc w:val="both"/>
        <w:rPr>
          <w:rFonts w:ascii="Times New Roman" w:eastAsia="Times New Roman" w:hAnsi="Times New Roman" w:cs="Times New Roman"/>
          <w:szCs w:val="28"/>
          <w:lang w:val="uk-UA"/>
        </w:rPr>
      </w:pPr>
    </w:p>
    <w:p w:rsidR="00B020DD" w:rsidRPr="00457EA9" w:rsidRDefault="00B020DD" w:rsidP="0096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C3669D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– Параметри повітря за варіантами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218"/>
        <w:gridCol w:w="567"/>
        <w:gridCol w:w="563"/>
        <w:gridCol w:w="564"/>
        <w:gridCol w:w="566"/>
        <w:gridCol w:w="568"/>
        <w:gridCol w:w="566"/>
        <w:gridCol w:w="568"/>
        <w:gridCol w:w="568"/>
        <w:gridCol w:w="570"/>
        <w:gridCol w:w="536"/>
      </w:tblGrid>
      <w:tr w:rsidR="00B020DD" w:rsidRPr="00457EA9" w:rsidTr="00526EFF">
        <w:trPr>
          <w:jc w:val="center"/>
        </w:trPr>
        <w:tc>
          <w:tcPr>
            <w:tcW w:w="2141" w:type="pct"/>
            <w:vMerge w:val="restar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2859" w:type="pct"/>
            <w:gridSpan w:val="10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</w:tr>
      <w:tr w:rsidR="00526EFF" w:rsidRPr="00457EA9" w:rsidTr="00526EFF">
        <w:trPr>
          <w:jc w:val="center"/>
        </w:trPr>
        <w:tc>
          <w:tcPr>
            <w:tcW w:w="2141" w:type="pct"/>
            <w:vMerge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7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8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7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8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8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9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2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26EFF" w:rsidRPr="00457EA9" w:rsidTr="00526EFF">
        <w:trPr>
          <w:jc w:val="center"/>
        </w:trPr>
        <w:tc>
          <w:tcPr>
            <w:tcW w:w="2141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Температура, </w:t>
            </w: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288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86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86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87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8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7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8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8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9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72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26EFF" w:rsidRPr="00457EA9" w:rsidTr="00526EFF">
        <w:trPr>
          <w:jc w:val="center"/>
        </w:trPr>
        <w:tc>
          <w:tcPr>
            <w:tcW w:w="2141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Відносна вологість, %</w:t>
            </w:r>
          </w:p>
        </w:tc>
        <w:tc>
          <w:tcPr>
            <w:tcW w:w="288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286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86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87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88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87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88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88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89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72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</w:tbl>
    <w:p w:rsidR="00817B6C" w:rsidRPr="00526EFF" w:rsidRDefault="00817B6C" w:rsidP="009671E6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D833C9" w:rsidRPr="00457EA9" w:rsidRDefault="00817B6C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Завдання </w:t>
      </w:r>
      <w:r w:rsidR="00C3669D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1309ED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6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Використовуючи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037AF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– діаграму вологого повітря, визначити витрати теплоти для нагрівання повітря від стану, </w:t>
      </w:r>
      <w:r w:rsidR="00526EF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характеризується температурою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відносною вологістю φ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(табл.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526EF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параметрів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φ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(табл.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). Витрати повітря прийняти за табл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ицею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37AFA" w:rsidRPr="00457EA9" w:rsidRDefault="00037AFA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93461A" w:rsidRPr="00457EA9" w:rsidRDefault="001473EB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3461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3461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93461A" w:rsidRPr="00457EA9">
        <w:rPr>
          <w:rFonts w:ascii="Times New Roman" w:hAnsi="Times New Roman" w:cs="Times New Roman"/>
          <w:sz w:val="28"/>
          <w:szCs w:val="28"/>
          <w:lang w:val="uk-UA"/>
        </w:rPr>
        <w:t>Початкові</w:t>
      </w:r>
      <w:r w:rsidR="0093461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параметри повітря</w:t>
      </w:r>
    </w:p>
    <w:tbl>
      <w:tblPr>
        <w:tblStyle w:val="1"/>
        <w:tblW w:w="5000" w:type="pct"/>
        <w:jc w:val="center"/>
        <w:tblLook w:val="01E0" w:firstRow="1" w:lastRow="1" w:firstColumn="1" w:lastColumn="1" w:noHBand="0" w:noVBand="0"/>
      </w:tblPr>
      <w:tblGrid>
        <w:gridCol w:w="3098"/>
        <w:gridCol w:w="696"/>
        <w:gridCol w:w="652"/>
        <w:gridCol w:w="674"/>
        <w:gridCol w:w="674"/>
        <w:gridCol w:w="674"/>
        <w:gridCol w:w="674"/>
        <w:gridCol w:w="674"/>
        <w:gridCol w:w="674"/>
        <w:gridCol w:w="674"/>
        <w:gridCol w:w="690"/>
      </w:tblGrid>
      <w:tr w:rsidR="0093461A" w:rsidRPr="00457EA9" w:rsidTr="00076A2B">
        <w:trPr>
          <w:jc w:val="center"/>
        </w:trPr>
        <w:tc>
          <w:tcPr>
            <w:tcW w:w="1572" w:type="pct"/>
            <w:vMerge w:val="restar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3428" w:type="pct"/>
            <w:gridSpan w:val="10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Варіанти</w:t>
            </w:r>
          </w:p>
        </w:tc>
      </w:tr>
      <w:tr w:rsidR="0093461A" w:rsidRPr="00457EA9" w:rsidTr="00526EFF">
        <w:trPr>
          <w:jc w:val="center"/>
        </w:trPr>
        <w:tc>
          <w:tcPr>
            <w:tcW w:w="1572" w:type="pct"/>
            <w:vMerge/>
          </w:tcPr>
          <w:p w:rsidR="0093461A" w:rsidRPr="00457EA9" w:rsidRDefault="0093461A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3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2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2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2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2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2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2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2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0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0</w:t>
            </w:r>
          </w:p>
        </w:tc>
      </w:tr>
      <w:tr w:rsidR="0093461A" w:rsidRPr="00457EA9" w:rsidTr="00526EFF">
        <w:trPr>
          <w:jc w:val="center"/>
        </w:trPr>
        <w:tc>
          <w:tcPr>
            <w:tcW w:w="1572" w:type="pct"/>
          </w:tcPr>
          <w:p w:rsidR="0093461A" w:rsidRPr="00457EA9" w:rsidRDefault="0093461A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 xml:space="preserve">Температура </w:t>
            </w:r>
            <w:r w:rsidRPr="00526EFF">
              <w:rPr>
                <w:i/>
                <w:sz w:val="28"/>
                <w:szCs w:val="28"/>
                <w:lang w:val="uk-UA"/>
              </w:rPr>
              <w:t>t</w:t>
            </w:r>
            <w:r w:rsidRPr="00457EA9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457EA9">
              <w:rPr>
                <w:sz w:val="28"/>
                <w:szCs w:val="28"/>
                <w:lang w:val="uk-UA"/>
              </w:rPr>
              <w:t xml:space="preserve">, </w:t>
            </w:r>
            <w:r w:rsidRPr="00457EA9">
              <w:rPr>
                <w:sz w:val="28"/>
                <w:szCs w:val="28"/>
                <w:vertAlign w:val="superscript"/>
                <w:lang w:val="uk-UA"/>
              </w:rPr>
              <w:t>o</w:t>
            </w:r>
            <w:r w:rsidRPr="00457EA9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353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1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350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-5</w:t>
            </w:r>
          </w:p>
        </w:tc>
      </w:tr>
      <w:tr w:rsidR="0093461A" w:rsidRPr="00457EA9" w:rsidTr="00526EFF">
        <w:trPr>
          <w:jc w:val="center"/>
        </w:trPr>
        <w:tc>
          <w:tcPr>
            <w:tcW w:w="1572" w:type="pct"/>
          </w:tcPr>
          <w:p w:rsidR="0093461A" w:rsidRPr="009671E6" w:rsidRDefault="0093461A" w:rsidP="009671E6">
            <w:pPr>
              <w:spacing w:line="276" w:lineRule="auto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9671E6">
              <w:rPr>
                <w:spacing w:val="-6"/>
                <w:sz w:val="28"/>
                <w:szCs w:val="28"/>
                <w:lang w:val="uk-UA"/>
              </w:rPr>
              <w:t>Відносна вологість φ</w:t>
            </w:r>
            <w:r w:rsidRPr="009671E6">
              <w:rPr>
                <w:spacing w:val="-6"/>
                <w:sz w:val="28"/>
                <w:szCs w:val="28"/>
                <w:vertAlign w:val="subscript"/>
                <w:lang w:val="uk-UA"/>
              </w:rPr>
              <w:t>1</w:t>
            </w:r>
            <w:r w:rsidRPr="009671E6">
              <w:rPr>
                <w:spacing w:val="-6"/>
                <w:sz w:val="28"/>
                <w:szCs w:val="28"/>
                <w:lang w:val="uk-UA"/>
              </w:rPr>
              <w:t>, %</w:t>
            </w:r>
          </w:p>
        </w:tc>
        <w:tc>
          <w:tcPr>
            <w:tcW w:w="353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331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350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</w:t>
            </w:r>
          </w:p>
        </w:tc>
      </w:tr>
    </w:tbl>
    <w:p w:rsidR="00526EFF" w:rsidRDefault="00526EFF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1E6" w:rsidRDefault="009671E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93461A" w:rsidRPr="00457EA9" w:rsidRDefault="001473EB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Таблиця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3461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93461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Кінцеві </w:t>
      </w:r>
      <w:r w:rsidR="0093461A" w:rsidRPr="00457EA9">
        <w:rPr>
          <w:rFonts w:ascii="Times New Roman" w:hAnsi="Times New Roman" w:cs="Times New Roman"/>
          <w:sz w:val="28"/>
          <w:szCs w:val="28"/>
          <w:lang w:val="uk-UA"/>
        </w:rPr>
        <w:t>параметри</w:t>
      </w:r>
      <w:r w:rsidR="0093461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повітря</w:t>
      </w:r>
    </w:p>
    <w:tbl>
      <w:tblPr>
        <w:tblStyle w:val="1"/>
        <w:tblW w:w="5000" w:type="pct"/>
        <w:jc w:val="center"/>
        <w:tblLook w:val="01E0" w:firstRow="1" w:lastRow="1" w:firstColumn="1" w:lastColumn="1" w:noHBand="0" w:noVBand="0"/>
      </w:tblPr>
      <w:tblGrid>
        <w:gridCol w:w="3651"/>
        <w:gridCol w:w="563"/>
        <w:gridCol w:w="563"/>
        <w:gridCol w:w="708"/>
        <w:gridCol w:w="566"/>
        <w:gridCol w:w="566"/>
        <w:gridCol w:w="709"/>
        <w:gridCol w:w="566"/>
        <w:gridCol w:w="708"/>
        <w:gridCol w:w="568"/>
        <w:gridCol w:w="686"/>
      </w:tblGrid>
      <w:tr w:rsidR="0093461A" w:rsidRPr="00457EA9" w:rsidTr="00A30743">
        <w:trPr>
          <w:jc w:val="center"/>
        </w:trPr>
        <w:tc>
          <w:tcPr>
            <w:tcW w:w="1853" w:type="pct"/>
            <w:vMerge w:val="restar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3147" w:type="pct"/>
            <w:gridSpan w:val="10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Варіанти</w:t>
            </w:r>
          </w:p>
        </w:tc>
      </w:tr>
      <w:tr w:rsidR="00A30743" w:rsidRPr="00457EA9" w:rsidTr="00A30743">
        <w:trPr>
          <w:jc w:val="center"/>
        </w:trPr>
        <w:tc>
          <w:tcPr>
            <w:tcW w:w="1853" w:type="pct"/>
            <w:vMerge/>
          </w:tcPr>
          <w:p w:rsidR="0093461A" w:rsidRPr="00457EA9" w:rsidRDefault="0093461A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6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9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7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7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7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9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8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7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0</w:t>
            </w:r>
          </w:p>
        </w:tc>
      </w:tr>
      <w:tr w:rsidR="00A30743" w:rsidRPr="00457EA9" w:rsidTr="00A30743">
        <w:trPr>
          <w:jc w:val="center"/>
        </w:trPr>
        <w:tc>
          <w:tcPr>
            <w:tcW w:w="1853" w:type="pct"/>
          </w:tcPr>
          <w:p w:rsidR="0093461A" w:rsidRPr="00457EA9" w:rsidRDefault="0093461A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 xml:space="preserve">Температура </w:t>
            </w:r>
            <w:r w:rsidRPr="00526EFF">
              <w:rPr>
                <w:i/>
                <w:sz w:val="28"/>
                <w:szCs w:val="28"/>
                <w:lang w:val="uk-UA"/>
              </w:rPr>
              <w:t>t</w:t>
            </w:r>
            <w:r w:rsidRPr="00457EA9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457EA9">
              <w:rPr>
                <w:sz w:val="28"/>
                <w:szCs w:val="28"/>
                <w:lang w:val="uk-UA"/>
              </w:rPr>
              <w:t xml:space="preserve">, </w:t>
            </w:r>
            <w:r w:rsidRPr="00457EA9">
              <w:rPr>
                <w:sz w:val="28"/>
                <w:szCs w:val="28"/>
                <w:vertAlign w:val="superscript"/>
                <w:lang w:val="uk-UA"/>
              </w:rPr>
              <w:t>о</w:t>
            </w:r>
            <w:r w:rsidRPr="00457EA9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286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6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59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7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87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0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7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59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8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47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22</w:t>
            </w:r>
          </w:p>
        </w:tc>
      </w:tr>
      <w:tr w:rsidR="00A30743" w:rsidRPr="00457EA9" w:rsidTr="00A30743">
        <w:trPr>
          <w:jc w:val="center"/>
        </w:trPr>
        <w:tc>
          <w:tcPr>
            <w:tcW w:w="1853" w:type="pct"/>
          </w:tcPr>
          <w:p w:rsidR="0093461A" w:rsidRPr="00457EA9" w:rsidRDefault="0093461A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Відносна вологість φ</w:t>
            </w:r>
            <w:r w:rsidRPr="00457EA9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457EA9">
              <w:rPr>
                <w:sz w:val="28"/>
                <w:szCs w:val="28"/>
                <w:lang w:val="uk-UA"/>
              </w:rPr>
              <w:t>, %</w:t>
            </w:r>
          </w:p>
        </w:tc>
        <w:tc>
          <w:tcPr>
            <w:tcW w:w="286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86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59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87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87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60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87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59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88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47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</w:t>
            </w:r>
          </w:p>
        </w:tc>
      </w:tr>
    </w:tbl>
    <w:p w:rsidR="009671E6" w:rsidRDefault="009671E6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461A" w:rsidRPr="00457EA9" w:rsidRDefault="001473EB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3461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93461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Витрати повітря за варіантами</w:t>
      </w:r>
    </w:p>
    <w:tbl>
      <w:tblPr>
        <w:tblStyle w:val="1"/>
        <w:tblW w:w="5000" w:type="pct"/>
        <w:jc w:val="center"/>
        <w:tblLook w:val="01E0" w:firstRow="1" w:lastRow="1" w:firstColumn="1" w:lastColumn="1" w:noHBand="0" w:noVBand="0"/>
      </w:tblPr>
      <w:tblGrid>
        <w:gridCol w:w="306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70"/>
      </w:tblGrid>
      <w:tr w:rsidR="0093461A" w:rsidRPr="00457EA9" w:rsidTr="00335C5B">
        <w:trPr>
          <w:jc w:val="center"/>
        </w:trPr>
        <w:tc>
          <w:tcPr>
            <w:tcW w:w="155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Варіанти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0</w:t>
            </w:r>
          </w:p>
        </w:tc>
      </w:tr>
      <w:tr w:rsidR="0093461A" w:rsidRPr="00457EA9" w:rsidTr="00335C5B">
        <w:trPr>
          <w:jc w:val="center"/>
        </w:trPr>
        <w:tc>
          <w:tcPr>
            <w:tcW w:w="1555" w:type="pct"/>
          </w:tcPr>
          <w:p w:rsidR="0093461A" w:rsidRPr="00457EA9" w:rsidRDefault="0093461A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Витрати повітря, кг/с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5,5</w:t>
            </w:r>
          </w:p>
        </w:tc>
      </w:tr>
    </w:tbl>
    <w:p w:rsidR="0093461A" w:rsidRPr="00457EA9" w:rsidRDefault="0093461A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535E" w:rsidRPr="00457EA9" w:rsidRDefault="0033359F" w:rsidP="0096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97FF2" w:rsidRPr="00457E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6535E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 w:rsidR="008A6324" w:rsidRPr="00457EA9">
        <w:rPr>
          <w:rFonts w:ascii="Times New Roman" w:hAnsi="Times New Roman" w:cs="Times New Roman"/>
          <w:b/>
          <w:sz w:val="28"/>
          <w:szCs w:val="28"/>
          <w:lang w:val="uk-UA"/>
        </w:rPr>
        <w:t>Визначення витрат газу для потреб житлових районів міста</w:t>
      </w:r>
    </w:p>
    <w:p w:rsidR="00076A2B" w:rsidRPr="00457EA9" w:rsidRDefault="00076A2B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3D93" w:rsidRPr="00457EA9" w:rsidRDefault="00773D93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Розрахункові річні витрати газу для споживачів визначають згідно </w:t>
      </w:r>
      <w:r w:rsidR="00457EA9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нормами споживання за додатками 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D93" w:rsidRPr="00457EA9" w:rsidRDefault="00773D93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Річні витрати газу на побутові потреби визначають для кожного </w:t>
      </w:r>
      <w:r w:rsidR="00457EA9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з мікрорайонів залежно від кількості мешканців у мікрорайоні m:</w:t>
      </w:r>
    </w:p>
    <w:p w:rsidR="00773D93" w:rsidRPr="009671E6" w:rsidRDefault="00773D93" w:rsidP="009671E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773D93" w:rsidRPr="00457EA9" w:rsidRDefault="00773D93" w:rsidP="009671E6">
      <w:pPr>
        <w:spacing w:after="0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п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= m(n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+ n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/рік,                                           (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773D93" w:rsidRPr="009671E6" w:rsidRDefault="00773D93" w:rsidP="009671E6">
      <w:pPr>
        <w:spacing w:after="0"/>
        <w:ind w:firstLine="900"/>
        <w:jc w:val="right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773D93" w:rsidRPr="00457EA9" w:rsidRDefault="00773D93" w:rsidP="009671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норма витрат газу на приготування їжі на одну людину (додаток 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773D93" w:rsidRPr="00457EA9" w:rsidRDefault="00773D93" w:rsidP="009671E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норма витрати газу на приготування гарячої води для побутових потреб (якщо в мікрорайоні передбачене централізоване гаряче водопостачання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=0);</w:t>
      </w:r>
    </w:p>
    <w:p w:rsidR="00773D93" w:rsidRPr="00457EA9" w:rsidRDefault="00773D93" w:rsidP="009671E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калорійність газу, ккал/м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D93" w:rsidRPr="00457EA9" w:rsidRDefault="00773D93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Річні витрати газу для комунально-побутових та промислових підприємств слід визначати в цілому для міста згідно з даними додатків 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D93" w:rsidRPr="00457EA9" w:rsidRDefault="00773D93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Наприклад, річні потреби для лазні, пральні, хлібозаводу обчислюють відповідно за формулами:</w:t>
      </w:r>
    </w:p>
    <w:p w:rsidR="00773D93" w:rsidRPr="009671E6" w:rsidRDefault="00773D93" w:rsidP="009671E6">
      <w:pPr>
        <w:spacing w:after="0"/>
        <w:ind w:firstLine="902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773D93" w:rsidRPr="00457EA9" w:rsidRDefault="00773D93" w:rsidP="009671E6">
      <w:pPr>
        <w:spacing w:after="0"/>
        <w:ind w:firstLine="902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л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= N·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457EA9"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·</w:t>
      </w:r>
      <w:r w:rsidR="00457EA9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48)/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/рік,                                          (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773D93" w:rsidRPr="009671E6" w:rsidRDefault="00773D93" w:rsidP="009671E6">
      <w:pPr>
        <w:spacing w:after="0"/>
        <w:ind w:firstLine="902"/>
        <w:jc w:val="right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773D93" w:rsidRPr="00457EA9" w:rsidRDefault="00457EA9" w:rsidP="009671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="00773D93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="00773D93"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3 </w:t>
      </w:r>
      <w:r w:rsidR="00773D93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 900 ккал/рік;</w:t>
      </w:r>
    </w:p>
    <w:p w:rsidR="00773D93" w:rsidRPr="009671E6" w:rsidRDefault="00773D93" w:rsidP="009671E6">
      <w:pPr>
        <w:spacing w:after="0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773D93" w:rsidRPr="00457EA9" w:rsidRDefault="00773D93" w:rsidP="009671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п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=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·</w:t>
      </w:r>
      <w:r w:rsid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)/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r w:rsid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/рік,                                             (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773D93" w:rsidRPr="00526EFF" w:rsidRDefault="00773D93" w:rsidP="009671E6">
      <w:pPr>
        <w:spacing w:after="0"/>
        <w:jc w:val="right"/>
        <w:rPr>
          <w:rFonts w:ascii="Times New Roman" w:eastAsia="Times New Roman" w:hAnsi="Times New Roman" w:cs="Times New Roman"/>
          <w:szCs w:val="28"/>
          <w:lang w:val="uk-UA"/>
        </w:rPr>
      </w:pPr>
    </w:p>
    <w:p w:rsidR="00773D93" w:rsidRPr="00457EA9" w:rsidRDefault="00773D93" w:rsidP="009671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Б </w:t>
      </w:r>
      <w:r w:rsidRPr="00867E58">
        <w:rPr>
          <w:rFonts w:ascii="Times New Roman" w:eastAsia="Times New Roman" w:hAnsi="Times New Roman" w:cs="Times New Roman"/>
          <w:sz w:val="28"/>
          <w:szCs w:val="28"/>
          <w:lang w:val="uk-UA"/>
        </w:rPr>
        <w:t>= (0,1·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867E58">
        <w:rPr>
          <w:rFonts w:ascii="Times New Roman" w:eastAsia="Times New Roman" w:hAnsi="Times New Roman" w:cs="Times New Roman"/>
          <w:sz w:val="28"/>
          <w:szCs w:val="28"/>
          <w:lang w:val="uk-UA"/>
        </w:rPr>
        <w:t>)/2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кількість білизни за рік;</w:t>
      </w:r>
    </w:p>
    <w:p w:rsidR="00773D93" w:rsidRPr="00457EA9" w:rsidRDefault="00457EA9" w:rsidP="009671E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773D93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="00773D93"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4 </w:t>
      </w:r>
      <w:r w:rsidR="00773D93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 4</w:t>
      </w:r>
      <w:r w:rsidR="00867E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73D93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800</w:t>
      </w:r>
      <w:r w:rsidR="00867E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73D93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000 ккал/рік.</w:t>
      </w:r>
    </w:p>
    <w:p w:rsidR="00773D93" w:rsidRPr="00526EFF" w:rsidRDefault="00773D93" w:rsidP="009671E6">
      <w:pPr>
        <w:spacing w:after="0"/>
        <w:rPr>
          <w:rFonts w:ascii="Times New Roman" w:eastAsia="Times New Roman" w:hAnsi="Times New Roman" w:cs="Times New Roman"/>
          <w:szCs w:val="28"/>
          <w:lang w:val="uk-UA"/>
        </w:rPr>
      </w:pPr>
    </w:p>
    <w:p w:rsidR="00773D93" w:rsidRPr="00457EA9" w:rsidRDefault="00773D93" w:rsidP="009671E6">
      <w:pPr>
        <w:tabs>
          <w:tab w:val="left" w:pos="306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х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=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·</w:t>
      </w:r>
      <w:r w:rsid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6</w:t>
      </w:r>
      <w:r w:rsid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 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·</w:t>
      </w:r>
      <w:r w:rsid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457EA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·</w:t>
      </w:r>
      <w:r w:rsid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365/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/рік,                                     (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2.9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773D93" w:rsidRPr="00526EFF" w:rsidRDefault="00773D93" w:rsidP="009671E6">
      <w:pPr>
        <w:spacing w:after="0"/>
        <w:jc w:val="right"/>
        <w:rPr>
          <w:rFonts w:ascii="Times New Roman" w:eastAsia="Times New Roman" w:hAnsi="Times New Roman" w:cs="Times New Roman"/>
          <w:szCs w:val="28"/>
          <w:lang w:val="uk-UA"/>
        </w:rPr>
      </w:pPr>
    </w:p>
    <w:p w:rsidR="00773D93" w:rsidRPr="00457EA9" w:rsidRDefault="00773D93" w:rsidP="009671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EA6BE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 420</w:t>
      </w:r>
      <w:r w:rsidR="00EA6BE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000 ккал/т;</w:t>
      </w:r>
    </w:p>
    <w:p w:rsidR="00773D93" w:rsidRPr="00457EA9" w:rsidRDefault="00773D93" w:rsidP="009671E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 0,000</w:t>
      </w:r>
      <w:r w:rsidR="00EA6BE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6 т/люд.</w:t>
      </w:r>
    </w:p>
    <w:p w:rsidR="00773D93" w:rsidRPr="00457EA9" w:rsidRDefault="00773D93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 формулах (</w:t>
      </w:r>
      <w:r w:rsidR="00487D90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A6BEF">
        <w:rPr>
          <w:rFonts w:ascii="Times New Roman" w:eastAsia="Times New Roman" w:hAnsi="Times New Roman" w:cs="Times New Roman"/>
          <w:sz w:val="28"/>
          <w:szCs w:val="28"/>
          <w:lang w:val="uk-UA"/>
        </w:rPr>
        <w:t>.2) –</w:t>
      </w:r>
      <w:r w:rsidR="00EA6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487D90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.4)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EA6BE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EA6BE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n</w:t>
      </w:r>
      <w:r w:rsidRPr="00EA6BE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EA6BE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n</w:t>
      </w:r>
      <w:r w:rsidRPr="00EA6BE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норма витрати газу для відповідного закладу,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 = ∑m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сумарна кількість жителів у місті.</w:t>
      </w:r>
    </w:p>
    <w:p w:rsidR="00773D93" w:rsidRPr="00A30743" w:rsidRDefault="00773D93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Годинні 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витрати газу, які потрібні для гідравлічного розрахунку газових мереж, для всіх видів споживачів визначають залежно від річних витрат газу і коефіцієнта годинного максимуму 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K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m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формулою:</w:t>
      </w:r>
    </w:p>
    <w:p w:rsidR="00773D93" w:rsidRPr="00526EFF" w:rsidRDefault="00773D93" w:rsidP="009671E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773D93" w:rsidRPr="00A30743" w:rsidRDefault="00773D93" w:rsidP="009671E6">
      <w:pPr>
        <w:spacing w:after="0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 xml:space="preserve">г 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= g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="00EA6BEF" w:rsidRPr="00A307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 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·</w:t>
      </w:r>
      <w:r w:rsidR="00EA6BEF"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K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m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1309ED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309ED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773D93" w:rsidRPr="009671E6" w:rsidRDefault="00773D93" w:rsidP="009671E6">
      <w:pPr>
        <w:spacing w:after="0"/>
        <w:ind w:firstLine="900"/>
        <w:jc w:val="right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773D93" w:rsidRPr="00A30743" w:rsidRDefault="00773D93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житлових мікрорайонів коефіцієнт 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K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m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обирають залежно від кіл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ькості жителів у мікрорайоні (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дод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. В)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для інших споживачів 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дод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. В)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D93" w:rsidRPr="00A30743" w:rsidRDefault="00773D93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Розрахунок годинних витрат газу для джерела теплопостачання </w:t>
      </w:r>
      <w:r w:rsidR="00526EF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(ТЕЦ або котельні) визначають за формулою:</w:t>
      </w:r>
    </w:p>
    <w:p w:rsidR="00773D93" w:rsidRPr="009671E6" w:rsidRDefault="00773D93" w:rsidP="009671E6">
      <w:pPr>
        <w:spacing w:after="0"/>
        <w:ind w:firstLine="900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773D93" w:rsidRPr="00A30743" w:rsidRDefault="00773D93" w:rsidP="009671E6">
      <w:pPr>
        <w:spacing w:after="0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г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т 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= ∑Q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цтп 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/(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r w:rsidR="00EA6BEF"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 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·</w:t>
      </w:r>
      <w:r w:rsidR="00EA6BEF"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1,16</w:t>
      </w:r>
      <w:r w:rsidR="00EA6BEF" w:rsidRPr="00A307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·</w:t>
      </w:r>
      <w:r w:rsidR="00EA6BEF" w:rsidRPr="00A307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η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к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),                                      (</w:t>
      </w:r>
      <w:r w:rsidR="001309ED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309ED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773D93" w:rsidRPr="009671E6" w:rsidRDefault="00773D93" w:rsidP="009671E6">
      <w:pPr>
        <w:spacing w:after="0"/>
        <w:ind w:firstLine="900"/>
        <w:jc w:val="right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773D93" w:rsidRPr="00A30743" w:rsidRDefault="00EA6BEF" w:rsidP="009671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="00773D93"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="00773D93"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цтп</w:t>
      </w:r>
      <w:r w:rsidR="00773D93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теплове споживання міста;</w:t>
      </w:r>
    </w:p>
    <w:p w:rsidR="00773D93" w:rsidRPr="00A30743" w:rsidRDefault="00EA6BEF" w:rsidP="009671E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73D93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η</w:t>
      </w:r>
      <w:r w:rsidR="00773D93"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к </w:t>
      </w:r>
      <w:r w:rsidR="00773D93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= 0,85 – коефіцієнт корисної дії котлів.</w:t>
      </w:r>
    </w:p>
    <w:p w:rsidR="00B62E10" w:rsidRPr="009671E6" w:rsidRDefault="00B62E10" w:rsidP="009671E6">
      <w:pPr>
        <w:spacing w:after="0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p w:rsidR="00B62E10" w:rsidRPr="00A30743" w:rsidRDefault="00B62E10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Завдання 2.</w:t>
      </w:r>
      <w:r w:rsidR="001309ED"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7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Визначити витрати газу для потреб міста, схема якого наведена на рис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унку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Геометричні характеристики мікрорайонів подані </w:t>
      </w:r>
      <w:r w:rsidR="00A30743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в табл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иці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 Теплота згоряння природного газу в табл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иці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 Результати розрахунків звести до таблиці за формою табл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иці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76A2B" w:rsidRPr="00A30743" w:rsidRDefault="00076A2B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41F" w:rsidRPr="00457EA9" w:rsidRDefault="001D441F" w:rsidP="009671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485BF" wp14:editId="07FBEBB9">
            <wp:extent cx="4905906" cy="39528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2"/>
                    <a:stretch/>
                  </pic:blipFill>
                  <pic:spPr bwMode="auto">
                    <a:xfrm>
                      <a:off x="0" y="0"/>
                      <a:ext cx="4909402" cy="395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41F" w:rsidRPr="00457EA9" w:rsidRDefault="001D441F" w:rsidP="009671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унок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55AC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Принципова схема газопостачання міста</w:t>
      </w:r>
    </w:p>
    <w:p w:rsidR="00B62E10" w:rsidRPr="00457EA9" w:rsidRDefault="00B62E10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Таблиця 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F96A7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Розміри мікрорайонів</w:t>
      </w:r>
    </w:p>
    <w:tbl>
      <w:tblPr>
        <w:tblStyle w:val="23"/>
        <w:tblW w:w="5000" w:type="pct"/>
        <w:jc w:val="center"/>
        <w:tblLook w:val="01E0" w:firstRow="1" w:lastRow="1" w:firstColumn="1" w:lastColumn="1" w:noHBand="0" w:noVBand="0"/>
      </w:tblPr>
      <w:tblGrid>
        <w:gridCol w:w="1359"/>
        <w:gridCol w:w="1739"/>
        <w:gridCol w:w="1731"/>
        <w:gridCol w:w="1730"/>
        <w:gridCol w:w="1738"/>
        <w:gridCol w:w="1557"/>
      </w:tblGrid>
      <w:tr w:rsidR="00B62E10" w:rsidRPr="00457EA9" w:rsidTr="00076A2B">
        <w:trPr>
          <w:jc w:val="center"/>
        </w:trPr>
        <w:tc>
          <w:tcPr>
            <w:tcW w:w="689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Варіанти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i/>
                <w:sz w:val="28"/>
                <w:szCs w:val="28"/>
                <w:vertAlign w:val="subscript"/>
                <w:lang w:val="uk-UA"/>
              </w:rPr>
            </w:pPr>
            <w:r w:rsidRPr="00457EA9">
              <w:rPr>
                <w:i/>
                <w:sz w:val="28"/>
                <w:szCs w:val="28"/>
                <w:lang w:val="uk-UA"/>
              </w:rPr>
              <w:t>h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1</w:t>
            </w:r>
            <w:r w:rsidRPr="00457EA9">
              <w:rPr>
                <w:i/>
                <w:sz w:val="28"/>
                <w:szCs w:val="28"/>
                <w:lang w:val="uk-UA"/>
              </w:rPr>
              <w:t>=h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i/>
                <w:sz w:val="28"/>
                <w:szCs w:val="28"/>
                <w:vertAlign w:val="subscript"/>
                <w:lang w:val="uk-UA"/>
              </w:rPr>
            </w:pPr>
            <w:r w:rsidRPr="00457EA9">
              <w:rPr>
                <w:i/>
                <w:sz w:val="28"/>
                <w:szCs w:val="28"/>
                <w:lang w:val="uk-UA"/>
              </w:rPr>
              <w:t>h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457EA9">
              <w:rPr>
                <w:i/>
                <w:sz w:val="28"/>
                <w:szCs w:val="28"/>
                <w:lang w:val="uk-UA"/>
              </w:rPr>
              <w:t>h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i/>
                <w:sz w:val="28"/>
                <w:szCs w:val="28"/>
                <w:vertAlign w:val="subscript"/>
                <w:lang w:val="uk-UA"/>
              </w:rPr>
            </w:pPr>
            <w:r w:rsidRPr="00457EA9">
              <w:rPr>
                <w:i/>
                <w:sz w:val="28"/>
                <w:szCs w:val="28"/>
                <w:lang w:val="uk-UA"/>
              </w:rPr>
              <w:t>b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1</w:t>
            </w:r>
            <w:r w:rsidRPr="00457EA9">
              <w:rPr>
                <w:i/>
                <w:sz w:val="28"/>
                <w:szCs w:val="28"/>
                <w:lang w:val="uk-UA"/>
              </w:rPr>
              <w:t>=b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790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i/>
                <w:sz w:val="28"/>
                <w:szCs w:val="28"/>
                <w:vertAlign w:val="subscript"/>
                <w:lang w:val="uk-UA"/>
              </w:rPr>
            </w:pPr>
            <w:r w:rsidRPr="00457EA9">
              <w:rPr>
                <w:i/>
                <w:sz w:val="28"/>
                <w:szCs w:val="28"/>
                <w:lang w:val="uk-UA"/>
              </w:rPr>
              <w:t>b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3</w:t>
            </w:r>
            <w:r w:rsidRPr="00457EA9">
              <w:rPr>
                <w:i/>
                <w:sz w:val="28"/>
                <w:szCs w:val="28"/>
                <w:lang w:val="uk-UA"/>
              </w:rPr>
              <w:t>=b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4</w:t>
            </w:r>
          </w:p>
        </w:tc>
      </w:tr>
      <w:tr w:rsidR="00B62E10" w:rsidRPr="00457EA9" w:rsidTr="00076A2B">
        <w:trPr>
          <w:jc w:val="center"/>
        </w:trPr>
        <w:tc>
          <w:tcPr>
            <w:tcW w:w="689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790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200</w:t>
            </w:r>
          </w:p>
        </w:tc>
      </w:tr>
      <w:tr w:rsidR="00B62E10" w:rsidRPr="00457EA9" w:rsidTr="00076A2B">
        <w:trPr>
          <w:jc w:val="center"/>
        </w:trPr>
        <w:tc>
          <w:tcPr>
            <w:tcW w:w="689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790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300</w:t>
            </w:r>
          </w:p>
        </w:tc>
      </w:tr>
      <w:tr w:rsidR="00B62E10" w:rsidRPr="00457EA9" w:rsidTr="00076A2B">
        <w:trPr>
          <w:jc w:val="center"/>
        </w:trPr>
        <w:tc>
          <w:tcPr>
            <w:tcW w:w="689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790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300</w:t>
            </w:r>
          </w:p>
        </w:tc>
      </w:tr>
      <w:tr w:rsidR="00B62E10" w:rsidRPr="00457EA9" w:rsidTr="00076A2B">
        <w:trPr>
          <w:jc w:val="center"/>
        </w:trPr>
        <w:tc>
          <w:tcPr>
            <w:tcW w:w="689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790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400</w:t>
            </w:r>
          </w:p>
        </w:tc>
      </w:tr>
      <w:tr w:rsidR="00B62E10" w:rsidRPr="00457EA9" w:rsidTr="00076A2B">
        <w:trPr>
          <w:jc w:val="center"/>
        </w:trPr>
        <w:tc>
          <w:tcPr>
            <w:tcW w:w="689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790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400</w:t>
            </w:r>
          </w:p>
        </w:tc>
      </w:tr>
    </w:tbl>
    <w:p w:rsidR="00B62E10" w:rsidRPr="00457EA9" w:rsidRDefault="00B62E10" w:rsidP="009671E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62E10" w:rsidRPr="00457EA9" w:rsidRDefault="00B62E10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Теплота згоряння природного газу, ккал/м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(кДж/м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23"/>
        <w:tblW w:w="5000" w:type="pct"/>
        <w:jc w:val="center"/>
        <w:tblLook w:val="01E0" w:firstRow="1" w:lastRow="1" w:firstColumn="1" w:lastColumn="1" w:noHBand="0" w:noVBand="0"/>
      </w:tblPr>
      <w:tblGrid>
        <w:gridCol w:w="1649"/>
        <w:gridCol w:w="1367"/>
        <w:gridCol w:w="1368"/>
        <w:gridCol w:w="1368"/>
        <w:gridCol w:w="1368"/>
        <w:gridCol w:w="1368"/>
        <w:gridCol w:w="1366"/>
      </w:tblGrid>
      <w:tr w:rsidR="00B62E10" w:rsidRPr="00457EA9" w:rsidTr="00335C5B">
        <w:trPr>
          <w:jc w:val="center"/>
        </w:trPr>
        <w:tc>
          <w:tcPr>
            <w:tcW w:w="837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</w:t>
            </w:r>
          </w:p>
        </w:tc>
      </w:tr>
      <w:tr w:rsidR="00B62E10" w:rsidRPr="00457EA9" w:rsidTr="00335C5B">
        <w:trPr>
          <w:jc w:val="center"/>
        </w:trPr>
        <w:tc>
          <w:tcPr>
            <w:tcW w:w="837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i/>
                <w:sz w:val="28"/>
                <w:szCs w:val="28"/>
                <w:lang w:val="uk-UA"/>
              </w:rPr>
              <w:t>Q</w:t>
            </w:r>
            <w:r w:rsidRPr="00457EA9">
              <w:rPr>
                <w:i/>
                <w:sz w:val="28"/>
                <w:szCs w:val="28"/>
                <w:vertAlign w:val="superscript"/>
                <w:lang w:val="uk-UA"/>
              </w:rPr>
              <w:t>р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n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8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500</w:t>
            </w:r>
          </w:p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(35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590)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9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000</w:t>
            </w:r>
          </w:p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(37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680)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9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500</w:t>
            </w:r>
          </w:p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(39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780)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10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000</w:t>
            </w:r>
          </w:p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(41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870)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10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500</w:t>
            </w:r>
          </w:p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(43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960)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11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000</w:t>
            </w:r>
          </w:p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(46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060)</w:t>
            </w:r>
          </w:p>
        </w:tc>
      </w:tr>
    </w:tbl>
    <w:p w:rsidR="00B62E10" w:rsidRPr="009671E6" w:rsidRDefault="00B62E10" w:rsidP="009671E6">
      <w:pPr>
        <w:spacing w:after="0"/>
        <w:ind w:firstLine="180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B62E10" w:rsidRPr="00457EA9" w:rsidRDefault="00B62E10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Результати розрахунків споживання газу</w:t>
      </w:r>
    </w:p>
    <w:tbl>
      <w:tblPr>
        <w:tblStyle w:val="23"/>
        <w:tblW w:w="5000" w:type="pct"/>
        <w:jc w:val="center"/>
        <w:tblLook w:val="01E0" w:firstRow="1" w:lastRow="1" w:firstColumn="1" w:lastColumn="1" w:noHBand="0" w:noVBand="0"/>
      </w:tblPr>
      <w:tblGrid>
        <w:gridCol w:w="4643"/>
        <w:gridCol w:w="1845"/>
        <w:gridCol w:w="964"/>
        <w:gridCol w:w="2402"/>
      </w:tblGrid>
      <w:tr w:rsidR="00B62E10" w:rsidRPr="00457EA9" w:rsidTr="007A2FC6">
        <w:trPr>
          <w:jc w:val="center"/>
        </w:trPr>
        <w:tc>
          <w:tcPr>
            <w:tcW w:w="2356" w:type="pct"/>
            <w:vAlign w:val="center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Споживачі</w:t>
            </w:r>
          </w:p>
        </w:tc>
        <w:tc>
          <w:tcPr>
            <w:tcW w:w="936" w:type="pct"/>
            <w:vAlign w:val="center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Річні витрати</w:t>
            </w:r>
          </w:p>
        </w:tc>
        <w:tc>
          <w:tcPr>
            <w:tcW w:w="489" w:type="pct"/>
            <w:vAlign w:val="center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457EA9">
              <w:rPr>
                <w:i/>
                <w:sz w:val="28"/>
                <w:szCs w:val="28"/>
                <w:lang w:val="uk-UA"/>
              </w:rPr>
              <w:t>К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m</w:t>
            </w:r>
          </w:p>
        </w:tc>
        <w:tc>
          <w:tcPr>
            <w:tcW w:w="1219" w:type="pct"/>
            <w:vAlign w:val="center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 xml:space="preserve">Годинні витрати </w:t>
            </w:r>
            <w:r w:rsidRPr="00457EA9">
              <w:rPr>
                <w:i/>
                <w:sz w:val="28"/>
                <w:szCs w:val="28"/>
                <w:lang w:val="uk-UA"/>
              </w:rPr>
              <w:t>g</w:t>
            </w:r>
            <w:r w:rsidRPr="00457EA9">
              <w:rPr>
                <w:i/>
                <w:sz w:val="28"/>
                <w:szCs w:val="28"/>
                <w:vertAlign w:val="superscript"/>
                <w:lang w:val="uk-UA"/>
              </w:rPr>
              <w:t>г</w:t>
            </w:r>
            <w:r w:rsidRPr="00457EA9">
              <w:rPr>
                <w:sz w:val="28"/>
                <w:szCs w:val="28"/>
                <w:lang w:val="uk-UA"/>
              </w:rPr>
              <w:t>, м</w:t>
            </w:r>
            <w:r w:rsidRPr="00457EA9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457EA9">
              <w:rPr>
                <w:sz w:val="28"/>
                <w:szCs w:val="28"/>
                <w:lang w:val="uk-UA"/>
              </w:rPr>
              <w:t>/год</w:t>
            </w:r>
          </w:p>
        </w:tc>
      </w:tr>
      <w:tr w:rsidR="00B62E10" w:rsidRPr="00457EA9" w:rsidTr="007A2FC6">
        <w:trPr>
          <w:jc w:val="center"/>
        </w:trPr>
        <w:tc>
          <w:tcPr>
            <w:tcW w:w="235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Побутове споживання:</w:t>
            </w:r>
          </w:p>
          <w:p w:rsidR="00B62E10" w:rsidRPr="00457EA9" w:rsidRDefault="00076A2B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–</w:t>
            </w:r>
            <w:r w:rsidR="00B62E10" w:rsidRPr="00457EA9">
              <w:rPr>
                <w:sz w:val="28"/>
                <w:szCs w:val="28"/>
                <w:lang w:val="uk-UA"/>
              </w:rPr>
              <w:t xml:space="preserve"> мікрорайон 1</w:t>
            </w:r>
          </w:p>
          <w:p w:rsidR="009671E6" w:rsidRDefault="009671E6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………………..</w:t>
            </w:r>
          </w:p>
          <w:p w:rsidR="00B62E10" w:rsidRPr="00457EA9" w:rsidRDefault="00076A2B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–</w:t>
            </w:r>
            <w:r w:rsidR="00B62E10" w:rsidRPr="00457EA9">
              <w:rPr>
                <w:sz w:val="28"/>
                <w:szCs w:val="28"/>
                <w:lang w:val="uk-UA"/>
              </w:rPr>
              <w:t xml:space="preserve"> мікрорайон 4</w:t>
            </w:r>
          </w:p>
        </w:tc>
        <w:tc>
          <w:tcPr>
            <w:tcW w:w="93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2E10" w:rsidRPr="00457EA9" w:rsidTr="007A2FC6">
        <w:trPr>
          <w:jc w:val="center"/>
        </w:trPr>
        <w:tc>
          <w:tcPr>
            <w:tcW w:w="235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Комунально-побутове споживання:</w:t>
            </w:r>
          </w:p>
          <w:p w:rsidR="00B62E10" w:rsidRPr="00457EA9" w:rsidRDefault="00076A2B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–</w:t>
            </w:r>
            <w:r w:rsidR="00B62E10" w:rsidRPr="00457EA9">
              <w:rPr>
                <w:sz w:val="28"/>
                <w:szCs w:val="28"/>
                <w:lang w:val="uk-UA"/>
              </w:rPr>
              <w:t xml:space="preserve"> пральня</w:t>
            </w:r>
          </w:p>
          <w:p w:rsidR="00B62E10" w:rsidRPr="00457EA9" w:rsidRDefault="00076A2B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–</w:t>
            </w:r>
            <w:r w:rsidR="00B62E10" w:rsidRPr="00457EA9">
              <w:rPr>
                <w:sz w:val="28"/>
                <w:szCs w:val="28"/>
                <w:lang w:val="uk-UA"/>
              </w:rPr>
              <w:t xml:space="preserve"> лазня</w:t>
            </w:r>
          </w:p>
        </w:tc>
        <w:tc>
          <w:tcPr>
            <w:tcW w:w="93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2E10" w:rsidRPr="00457EA9" w:rsidTr="007A2FC6">
        <w:trPr>
          <w:jc w:val="center"/>
        </w:trPr>
        <w:tc>
          <w:tcPr>
            <w:tcW w:w="235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Промисловість:</w:t>
            </w:r>
          </w:p>
          <w:p w:rsidR="00B62E10" w:rsidRPr="00457EA9" w:rsidRDefault="00076A2B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–</w:t>
            </w:r>
            <w:r w:rsidR="00B62E10" w:rsidRPr="00457EA9">
              <w:rPr>
                <w:sz w:val="28"/>
                <w:szCs w:val="28"/>
                <w:lang w:val="uk-UA"/>
              </w:rPr>
              <w:t xml:space="preserve"> хлібозавод</w:t>
            </w:r>
          </w:p>
        </w:tc>
        <w:tc>
          <w:tcPr>
            <w:tcW w:w="93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2E10" w:rsidRPr="00457EA9" w:rsidTr="007A2FC6">
        <w:trPr>
          <w:trHeight w:hRule="exact" w:val="310"/>
          <w:jc w:val="center"/>
        </w:trPr>
        <w:tc>
          <w:tcPr>
            <w:tcW w:w="2356" w:type="pct"/>
            <w:vAlign w:val="center"/>
          </w:tcPr>
          <w:p w:rsidR="00B62E10" w:rsidRPr="00457EA9" w:rsidRDefault="00B62E10" w:rsidP="009671E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Джерело теплопостачання</w:t>
            </w:r>
          </w:p>
        </w:tc>
        <w:tc>
          <w:tcPr>
            <w:tcW w:w="93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2E10" w:rsidRPr="00457EA9" w:rsidTr="007A2FC6">
        <w:trPr>
          <w:jc w:val="center"/>
        </w:trPr>
        <w:tc>
          <w:tcPr>
            <w:tcW w:w="235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3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4126B" w:rsidRPr="00457EA9" w:rsidRDefault="00F4126B" w:rsidP="009671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5624" w:rsidRPr="00457EA9" w:rsidRDefault="000C53FF" w:rsidP="0096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21313" w:rsidRPr="00457E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3074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15624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="00421313" w:rsidRPr="00457EA9">
        <w:rPr>
          <w:rFonts w:ascii="Times New Roman" w:hAnsi="Times New Roman" w:cs="Times New Roman"/>
          <w:b/>
          <w:sz w:val="28"/>
          <w:szCs w:val="28"/>
          <w:lang w:val="uk-UA"/>
        </w:rPr>
        <w:t>формлен</w:t>
      </w:r>
      <w:r w:rsidR="00A30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</w:t>
      </w:r>
      <w:r w:rsidR="001E766F" w:rsidRPr="00457EA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A30743">
        <w:rPr>
          <w:rFonts w:ascii="Times New Roman" w:hAnsi="Times New Roman" w:cs="Times New Roman"/>
          <w:b/>
          <w:sz w:val="28"/>
          <w:szCs w:val="28"/>
          <w:lang w:val="uk-UA"/>
        </w:rPr>
        <w:t>озрахунково-графічного завдання</w:t>
      </w:r>
    </w:p>
    <w:p w:rsidR="00415624" w:rsidRPr="00457EA9" w:rsidRDefault="00415624" w:rsidP="009671E6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56503" w:rsidRPr="00457EA9" w:rsidRDefault="00F13326" w:rsidP="0096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Граф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ину завдання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иконується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аркуші формату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421313" w:rsidRPr="00457EA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А4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br/>
        <w:t>з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використанням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систем автоматизованого проект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70225">
        <w:rPr>
          <w:rFonts w:ascii="Times New Roman" w:hAnsi="Times New Roman" w:cs="Times New Roman"/>
          <w:sz w:val="28"/>
          <w:szCs w:val="28"/>
          <w:lang w:val="uk-UA"/>
        </w:rPr>
        <w:t>я. Параметри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основно</w:t>
      </w:r>
      <w:r w:rsidR="00870225">
        <w:rPr>
          <w:rFonts w:ascii="Times New Roman" w:hAnsi="Times New Roman" w:cs="Times New Roman"/>
          <w:sz w:val="28"/>
          <w:szCs w:val="28"/>
          <w:lang w:val="uk-UA"/>
        </w:rPr>
        <w:t>го на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пис</w:t>
      </w:r>
      <w:r w:rsidR="008702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граф</w:t>
      </w:r>
      <w:r w:rsidR="008702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70225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части 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 xml:space="preserve">наведено </w:t>
      </w:r>
      <w:r w:rsidR="00556503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додатку</w:t>
      </w:r>
      <w:r w:rsidR="00556503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F3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56503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503" w:rsidRPr="009671E6" w:rsidRDefault="00556503" w:rsidP="009671E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Поясн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ювальну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записку оформит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и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у вигляді друкованого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текст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867E58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відповідно </w:t>
      </w:r>
      <w:r w:rsid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br/>
      </w:r>
      <w:r w:rsidR="00867E58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до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F13326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ДСТУ 3008 </w:t>
      </w:r>
      <w:r w:rsidR="00E85CBE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:</w:t>
      </w:r>
      <w:r w:rsidR="00F13326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E85CBE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2015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при 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цьому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поля 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друкованого аркуша повинні </w:t>
      </w:r>
      <w:r w:rsidR="00867E58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мати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наступні значення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: л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і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ве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(для підшивки) – 20 мм, прав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е, нижн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є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і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верхн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є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по </w:t>
      </w:r>
      <w:r w:rsidR="00421313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10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мм.</w:t>
      </w:r>
    </w:p>
    <w:p w:rsidR="00556503" w:rsidRPr="00457EA9" w:rsidRDefault="00556503" w:rsidP="0096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розташовується по одній стороні аркушів стандартного паперу формату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А4 (210</w:t>
      </w:r>
      <w:r w:rsidR="00F13326" w:rsidRPr="00457E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5CBE" w:rsidRPr="00457EA9">
        <w:rPr>
          <w:rFonts w:ascii="Times New Roman" w:hAnsi="Times New Roman" w:cs="Times New Roman"/>
          <w:sz w:val="28"/>
          <w:szCs w:val="28"/>
          <w:lang w:val="uk-UA"/>
        </w:rPr>
        <w:t>мм </w:t>
      </w:r>
      <w:r w:rsidR="00F13326" w:rsidRPr="00457EA9">
        <w:rPr>
          <w:rFonts w:ascii="Times New Roman" w:hAnsi="Times New Roman" w:cs="Times New Roman"/>
          <w:sz w:val="28"/>
          <w:szCs w:val="28"/>
          <w:lang w:val="uk-UA"/>
        </w:rPr>
        <w:t>× 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297 мм).</w:t>
      </w:r>
    </w:p>
    <w:p w:rsidR="002A4F30" w:rsidRDefault="00556503" w:rsidP="0096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Записка 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повинна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включать: титульн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аркуш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дод.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F3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аркуш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вдання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F3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дод.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13326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F13326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дод.</w:t>
      </w:r>
      <w:r w:rsidR="001E4547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), основн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й текст,</w:t>
      </w:r>
      <w:r w:rsidR="00F13326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список 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використаних джерел</w:t>
      </w:r>
      <w:r w:rsidR="00F13326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дод.</w:t>
      </w:r>
      <w:r w:rsidR="002A4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A4F3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4F3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A4F30" w:rsidRDefault="002A4F30" w:rsidP="002A4F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E5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А</w:t>
      </w:r>
    </w:p>
    <w:p w:rsidR="009E1714" w:rsidRPr="001E4547" w:rsidRDefault="009E1714" w:rsidP="009E17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67E58" w:rsidRPr="00867E58" w:rsidRDefault="00867E58" w:rsidP="002A4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E5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  <w:t>I</w:t>
      </w:r>
      <w:r w:rsidRPr="00867E5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  <w:t>–</w:t>
      </w:r>
      <w:r w:rsidRPr="00867E5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  <w:t>d</w:t>
      </w:r>
      <w:r w:rsidRPr="00867E5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  <w:t xml:space="preserve"> діаграма вологого повітря</w:t>
      </w:r>
    </w:p>
    <w:p w:rsidR="002A4F30" w:rsidRPr="001E4547" w:rsidRDefault="002A4F30" w:rsidP="002A4F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F30" w:rsidRPr="001E4547" w:rsidRDefault="000D1136" w:rsidP="002A4F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A98DD" wp14:editId="6BD740AE">
                <wp:simplePos x="0" y="0"/>
                <wp:positionH relativeFrom="column">
                  <wp:posOffset>2194560</wp:posOffset>
                </wp:positionH>
                <wp:positionV relativeFrom="paragraph">
                  <wp:posOffset>6873240</wp:posOffset>
                </wp:positionV>
                <wp:extent cx="2486025" cy="25717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19" w:rsidRPr="000D1136" w:rsidRDefault="00CC3C19" w:rsidP="000D11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Вологовміст 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d</w:t>
                            </w:r>
                            <w:r w:rsidRPr="000D1136">
                              <w:rPr>
                                <w:b/>
                                <w:lang w:val="uk-UA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е/ке сухого повітря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72.8pt;margin-top:541.2pt;width:195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" fillcolor="white [3201]" strokeweight=".5pt">
                <v:textbox>
                  <w:txbxContent>
                    <w:p w:rsidR="00CC3C19" w:rsidRPr="000D1136" w:rsidRDefault="00CC3C19" w:rsidP="000D1136">
                      <w:pPr>
                        <w:spacing w:after="0" w:line="240" w:lineRule="auto"/>
                        <w:jc w:val="center"/>
                        <w:rPr>
                          <w:b/>
                          <w:vertAlign w:val="subscript"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Вологовміст </w:t>
                      </w:r>
                      <w:r>
                        <w:rPr>
                          <w:b/>
                          <w:i/>
                          <w:lang w:val="en-US"/>
                        </w:rPr>
                        <w:t>d</w:t>
                      </w:r>
                      <w:r w:rsidRPr="000D1136">
                        <w:rPr>
                          <w:b/>
                          <w:lang w:val="uk-UA"/>
                        </w:rPr>
                        <w:t xml:space="preserve">, </w:t>
                      </w:r>
                      <w:r>
                        <w:rPr>
                          <w:b/>
                          <w:lang w:val="uk-UA"/>
                        </w:rPr>
                        <w:t>е/ке сухого повітря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2AC3E" wp14:editId="675692CC">
                <wp:simplePos x="0" y="0"/>
                <wp:positionH relativeFrom="column">
                  <wp:posOffset>2461260</wp:posOffset>
                </wp:positionH>
                <wp:positionV relativeFrom="paragraph">
                  <wp:posOffset>6054090</wp:posOffset>
                </wp:positionV>
                <wp:extent cx="2038350" cy="4286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19" w:rsidRPr="000D1136" w:rsidRDefault="00CC3C19" w:rsidP="00867E58">
                            <w:pPr>
                              <w:spacing w:after="0" w:line="240" w:lineRule="auto"/>
                              <w:rPr>
                                <w:b/>
                                <w:lang w:val="uk-UA"/>
                              </w:rPr>
                            </w:pPr>
                            <w:r w:rsidRPr="000D1136">
                              <w:rPr>
                                <w:b/>
                                <w:lang w:val="uk-UA"/>
                              </w:rPr>
                              <w:t>γ – питома вага повітря, кг/м</w:t>
                            </w:r>
                            <w:r w:rsidRPr="000D1136">
                              <w:rPr>
                                <w:b/>
                                <w:vertAlign w:val="superscript"/>
                                <w:lang w:val="uk-UA"/>
                              </w:rPr>
                              <w:t>3</w:t>
                            </w:r>
                          </w:p>
                          <w:p w:rsidR="00CC3C19" w:rsidRPr="000D1136" w:rsidRDefault="00CC3C19" w:rsidP="00867E58">
                            <w:pPr>
                              <w:spacing w:after="0" w:line="240" w:lineRule="auto"/>
                              <w:rPr>
                                <w:b/>
                                <w:vertAlign w:val="subscript"/>
                                <w:lang w:val="uk-UA"/>
                              </w:rPr>
                            </w:pPr>
                            <w:r w:rsidRPr="000D1136">
                              <w:rPr>
                                <w:b/>
                                <w:lang w:val="uk-UA"/>
                              </w:rPr>
                              <w:t>Р = 101,08 кПа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193.8pt;margin-top:476.7pt;width:160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" fillcolor="white [3201]" strokeweight=".5pt">
                <v:textbox>
                  <w:txbxContent>
                    <w:p w:rsidR="00CC3C19" w:rsidRPr="000D1136" w:rsidRDefault="00CC3C19" w:rsidP="00867E58">
                      <w:pPr>
                        <w:spacing w:after="0" w:line="240" w:lineRule="auto"/>
                        <w:rPr>
                          <w:b/>
                          <w:lang w:val="uk-UA"/>
                        </w:rPr>
                      </w:pPr>
                      <w:r w:rsidRPr="000D1136">
                        <w:rPr>
                          <w:b/>
                          <w:lang w:val="uk-UA"/>
                        </w:rPr>
                        <w:t>γ – питома вага повітря, кг/м</w:t>
                      </w:r>
                      <w:r w:rsidRPr="000D1136">
                        <w:rPr>
                          <w:b/>
                          <w:vertAlign w:val="superscript"/>
                          <w:lang w:val="uk-UA"/>
                        </w:rPr>
                        <w:t>3</w:t>
                      </w:r>
                    </w:p>
                    <w:p w:rsidR="00CC3C19" w:rsidRPr="000D1136" w:rsidRDefault="00CC3C19" w:rsidP="00867E58">
                      <w:pPr>
                        <w:spacing w:after="0" w:line="240" w:lineRule="auto"/>
                        <w:rPr>
                          <w:b/>
                          <w:vertAlign w:val="subscript"/>
                          <w:lang w:val="uk-UA"/>
                        </w:rPr>
                      </w:pPr>
                      <w:r w:rsidRPr="000D1136">
                        <w:rPr>
                          <w:b/>
                          <w:lang w:val="uk-UA"/>
                        </w:rPr>
                        <w:t>Р = 101,08 кПа</w:t>
                      </w:r>
                    </w:p>
                  </w:txbxContent>
                </v:textbox>
              </v:shape>
            </w:pict>
          </mc:Fallback>
        </mc:AlternateContent>
      </w:r>
      <w:r w:rsidR="002A4F30" w:rsidRPr="001E4547">
        <w:rPr>
          <w:rFonts w:ascii="Times New Roman" w:hAnsi="Times New Roman" w:cs="Times New Roman"/>
          <w:lang w:val="uk-UA"/>
        </w:rPr>
        <w:object w:dxaOrig="17550" w:dyaOrig="8460">
          <v:shape id="_x0000_i1027" type="#_x0000_t75" style="width:447pt;height:594.75pt" o:ole="">
            <v:imagedata r:id="rId18" o:title="" cropleft="21171f" cropright="20536f"/>
          </v:shape>
          <o:OLEObject Type="Embed" ProgID="AutoCAD.Drawing.18" ShapeID="_x0000_i1027" DrawAspect="Content" ObjectID="_1637140276" r:id="rId19"/>
        </w:object>
      </w:r>
    </w:p>
    <w:p w:rsidR="002A4F30" w:rsidRPr="001E4547" w:rsidRDefault="002A4F30" w:rsidP="002A4F3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Рисунок А.1 – </w:t>
      </w:r>
      <w:r w:rsidRPr="004B3CD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uk-UA"/>
        </w:rPr>
        <w:t>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–</w:t>
      </w:r>
      <w:r w:rsidRPr="004B3CD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uk-UA"/>
        </w:rPr>
        <w:t>d</w:t>
      </w:r>
      <w:r w:rsidRPr="001E454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діаграма вологого повітря</w:t>
      </w:r>
    </w:p>
    <w:p w:rsidR="002A4F30" w:rsidRPr="001E4547" w:rsidRDefault="002A4F30" w:rsidP="002A4F3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4F30" w:rsidRDefault="002A4F30" w:rsidP="002A4F3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2A4F30" w:rsidRDefault="002A4F30" w:rsidP="002A4F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3D4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Б</w:t>
      </w:r>
    </w:p>
    <w:p w:rsidR="009E1714" w:rsidRPr="001E4547" w:rsidRDefault="009E1714" w:rsidP="009E17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A4F30" w:rsidRDefault="007E3D45" w:rsidP="002A4F3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</w:pPr>
      <w:r w:rsidRPr="007E3D4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  <w:t>Норми споживання газу</w:t>
      </w:r>
    </w:p>
    <w:p w:rsidR="007E3D45" w:rsidRPr="007E3D45" w:rsidRDefault="007E3D45" w:rsidP="002A4F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A4F30" w:rsidRPr="001E4547" w:rsidRDefault="002A4F30" w:rsidP="002A4F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Таблиця Б.1 – </w:t>
      </w:r>
      <w:r w:rsidRPr="001E454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Норми споживання газу</w:t>
      </w:r>
    </w:p>
    <w:tbl>
      <w:tblPr>
        <w:tblStyle w:val="3"/>
        <w:tblW w:w="5000" w:type="pct"/>
        <w:tblLook w:val="01E0" w:firstRow="1" w:lastRow="1" w:firstColumn="1" w:lastColumn="1" w:noHBand="0" w:noVBand="0"/>
      </w:tblPr>
      <w:tblGrid>
        <w:gridCol w:w="4786"/>
        <w:gridCol w:w="2683"/>
        <w:gridCol w:w="2385"/>
      </w:tblGrid>
      <w:tr w:rsidR="002A4F30" w:rsidRPr="001E4547" w:rsidTr="007E3D45">
        <w:trPr>
          <w:trHeight w:val="740"/>
        </w:trPr>
        <w:tc>
          <w:tcPr>
            <w:tcW w:w="2428" w:type="pct"/>
            <w:vAlign w:val="center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Споживачі газу</w:t>
            </w:r>
          </w:p>
        </w:tc>
        <w:tc>
          <w:tcPr>
            <w:tcW w:w="1361" w:type="pct"/>
            <w:vAlign w:val="center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Показник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br/>
            </w:r>
            <w:r w:rsidRPr="001E4547">
              <w:rPr>
                <w:color w:val="000000"/>
                <w:sz w:val="28"/>
                <w:szCs w:val="28"/>
                <w:lang w:val="uk-UA"/>
              </w:rPr>
              <w:t>споживання газу</w:t>
            </w:r>
          </w:p>
        </w:tc>
        <w:tc>
          <w:tcPr>
            <w:tcW w:w="1210" w:type="pct"/>
            <w:vAlign w:val="center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Норма витрати теплоти, ккал/рік</w:t>
            </w:r>
          </w:p>
        </w:tc>
      </w:tr>
      <w:tr w:rsidR="002A4F30" w:rsidRPr="001E4547" w:rsidTr="007E3D45">
        <w:trPr>
          <w:trHeight w:val="3442"/>
        </w:trPr>
        <w:tc>
          <w:tcPr>
            <w:tcW w:w="2428" w:type="pct"/>
          </w:tcPr>
          <w:p w:rsidR="002A4F30" w:rsidRPr="001E4547" w:rsidRDefault="002A4F30" w:rsidP="007E3D45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Житлові будинки:</w:t>
            </w:r>
          </w:p>
          <w:p w:rsidR="002A4F30" w:rsidRPr="001E4547" w:rsidRDefault="007E3D45" w:rsidP="007E3D45">
            <w:pPr>
              <w:tabs>
                <w:tab w:val="left" w:pos="72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приготування їжі (за наявністю газової плити та централізованого гарячого водопостачання від ЦТП);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 xml:space="preserve">приготування їжі та гарячої 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 xml:space="preserve">води без прасування білизни 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(за наявністю газо</w:t>
            </w:r>
            <w:r w:rsidR="002A4F30">
              <w:rPr>
                <w:color w:val="000000"/>
                <w:sz w:val="28"/>
                <w:szCs w:val="28"/>
                <w:lang w:val="uk-UA"/>
              </w:rPr>
              <w:t xml:space="preserve">вої плити 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="002A4F30">
              <w:rPr>
                <w:color w:val="000000"/>
                <w:sz w:val="28"/>
                <w:szCs w:val="28"/>
                <w:lang w:val="uk-UA"/>
              </w:rPr>
              <w:t>та газового водонагрі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вача);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прасування білизни в домашніх умовах.</w:t>
            </w:r>
          </w:p>
        </w:tc>
        <w:tc>
          <w:tcPr>
            <w:tcW w:w="1361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на одну людину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br/>
            </w:r>
            <w:r w:rsidRPr="001E4547">
              <w:rPr>
                <w:color w:val="000000"/>
                <w:sz w:val="28"/>
                <w:szCs w:val="28"/>
                <w:lang w:val="uk-UA"/>
              </w:rPr>
              <w:t>за рік</w:t>
            </w:r>
          </w:p>
          <w:p w:rsidR="002A4F30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на одну людину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br/>
            </w:r>
            <w:r w:rsidRPr="001E4547">
              <w:rPr>
                <w:color w:val="000000"/>
                <w:sz w:val="28"/>
                <w:szCs w:val="28"/>
                <w:lang w:val="uk-UA"/>
              </w:rPr>
              <w:t>за рік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на 1 т сухої білизни</w:t>
            </w:r>
          </w:p>
        </w:tc>
        <w:tc>
          <w:tcPr>
            <w:tcW w:w="1210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640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  <w:p w:rsidR="002A4F30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7E3D45" w:rsidRPr="001E4547" w:rsidRDefault="007E3D45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270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2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100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</w:tc>
      </w:tr>
      <w:tr w:rsidR="002A4F30" w:rsidRPr="001E4547" w:rsidTr="007E3D45">
        <w:trPr>
          <w:trHeight w:val="1773"/>
        </w:trPr>
        <w:tc>
          <w:tcPr>
            <w:tcW w:w="2428" w:type="pct"/>
          </w:tcPr>
          <w:p w:rsidR="002A4F30" w:rsidRPr="001E4547" w:rsidRDefault="002A4F30" w:rsidP="007E3D45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Комунально-побутові підприємства: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механізовані пральні;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лазні: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миття без ванн;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миття з ваннами.</w:t>
            </w:r>
          </w:p>
        </w:tc>
        <w:tc>
          <w:tcPr>
            <w:tcW w:w="1361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на 1 т сухої білизни</w:t>
            </w:r>
          </w:p>
          <w:p w:rsidR="002A4F30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B5A12" w:rsidRPr="001E4547" w:rsidRDefault="002B5A12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 відвідування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 відвідування</w:t>
            </w:r>
          </w:p>
        </w:tc>
        <w:tc>
          <w:tcPr>
            <w:tcW w:w="1210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4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800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  <w:p w:rsidR="002A4F30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B5A12" w:rsidRPr="001E4547" w:rsidRDefault="002B5A12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9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000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12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2A4F30" w:rsidRPr="001E4547" w:rsidTr="007E3D45">
        <w:trPr>
          <w:trHeight w:val="1794"/>
        </w:trPr>
        <w:tc>
          <w:tcPr>
            <w:tcW w:w="2428" w:type="pct"/>
          </w:tcPr>
          <w:p w:rsidR="002A4F30" w:rsidRPr="001E4547" w:rsidRDefault="002A4F30" w:rsidP="007E3D45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Заклади охорони здоров’я: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лікарня;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приготування їжі;</w:t>
            </w:r>
          </w:p>
          <w:p w:rsidR="007E3D45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 xml:space="preserve">приготування гарячої води 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(без прасування).</w:t>
            </w:r>
          </w:p>
        </w:tc>
        <w:tc>
          <w:tcPr>
            <w:tcW w:w="1361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На 1 ліжко</w:t>
            </w:r>
          </w:p>
        </w:tc>
        <w:tc>
          <w:tcPr>
            <w:tcW w:w="1210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760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2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220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</w:tc>
      </w:tr>
      <w:tr w:rsidR="002A4F30" w:rsidRPr="001E4547" w:rsidTr="007E3D45">
        <w:trPr>
          <w:trHeight w:val="1236"/>
        </w:trPr>
        <w:tc>
          <w:tcPr>
            <w:tcW w:w="2428" w:type="pct"/>
          </w:tcPr>
          <w:p w:rsidR="002A4F30" w:rsidRPr="001E4547" w:rsidRDefault="002A4F30" w:rsidP="007E3D45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Заклади громадського харчування: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приготування обіду;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приготування сніданку чи вечері.</w:t>
            </w:r>
          </w:p>
        </w:tc>
        <w:tc>
          <w:tcPr>
            <w:tcW w:w="1361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 обід</w:t>
            </w:r>
          </w:p>
          <w:p w:rsidR="002A4F30" w:rsidRPr="002B5A12" w:rsidRDefault="002A4F30" w:rsidP="007E3D45">
            <w:pPr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2B5A12">
              <w:rPr>
                <w:color w:val="000000"/>
                <w:spacing w:val="-6"/>
                <w:sz w:val="28"/>
                <w:szCs w:val="28"/>
                <w:lang w:val="uk-UA"/>
              </w:rPr>
              <w:t>1 сніданок чи вечеря</w:t>
            </w:r>
          </w:p>
        </w:tc>
        <w:tc>
          <w:tcPr>
            <w:tcW w:w="1210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000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2A4F30" w:rsidRPr="001E4547" w:rsidTr="007E3D45">
        <w:trPr>
          <w:trHeight w:val="1437"/>
        </w:trPr>
        <w:tc>
          <w:tcPr>
            <w:tcW w:w="2428" w:type="pct"/>
          </w:tcPr>
          <w:p w:rsidR="002A4F30" w:rsidRPr="001E4547" w:rsidRDefault="002A4F30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5.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Хлібозавод: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випікання хліба;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випікання булок;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кондвироби.</w:t>
            </w:r>
          </w:p>
        </w:tc>
        <w:tc>
          <w:tcPr>
            <w:tcW w:w="1361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на 1 т виробів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на 1 т виробів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на 1 т виробів</w:t>
            </w:r>
          </w:p>
        </w:tc>
        <w:tc>
          <w:tcPr>
            <w:tcW w:w="1210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420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950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450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</w:tc>
      </w:tr>
    </w:tbl>
    <w:p w:rsidR="002A4F30" w:rsidRPr="001E4547" w:rsidRDefault="002A4F30" w:rsidP="002A4F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A4F30" w:rsidRDefault="002A4F30" w:rsidP="002A4F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A4F30" w:rsidRDefault="002A4F30" w:rsidP="002A4F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5A1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В</w:t>
      </w:r>
    </w:p>
    <w:p w:rsidR="009E1714" w:rsidRPr="001E4547" w:rsidRDefault="009E1714" w:rsidP="009E17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A4F30" w:rsidRDefault="002B5A12" w:rsidP="002A4F3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</w:pPr>
      <w:r w:rsidRPr="002B5A12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  <w:t>Показники обслуговування населення</w:t>
      </w:r>
    </w:p>
    <w:p w:rsidR="002B5A12" w:rsidRPr="002B5A12" w:rsidRDefault="002B5A12" w:rsidP="002A4F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A4F30" w:rsidRPr="001E4547" w:rsidRDefault="002A4F30" w:rsidP="002A4F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Таблиця В.1 – </w:t>
      </w:r>
      <w:r w:rsidRPr="001E454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Показники обслуговування населення</w:t>
      </w:r>
    </w:p>
    <w:tbl>
      <w:tblPr>
        <w:tblStyle w:val="3"/>
        <w:tblW w:w="5000" w:type="pct"/>
        <w:jc w:val="center"/>
        <w:tblLook w:val="01E0" w:firstRow="1" w:lastRow="1" w:firstColumn="1" w:lastColumn="1" w:noHBand="0" w:noVBand="0"/>
      </w:tblPr>
      <w:tblGrid>
        <w:gridCol w:w="3226"/>
        <w:gridCol w:w="6628"/>
      </w:tblGrid>
      <w:tr w:rsidR="002A4F30" w:rsidRPr="001E4547" w:rsidTr="00E01FDD">
        <w:trPr>
          <w:trHeight w:val="464"/>
          <w:jc w:val="center"/>
        </w:trPr>
        <w:tc>
          <w:tcPr>
            <w:tcW w:w="1637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3363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Показники</w:t>
            </w:r>
          </w:p>
        </w:tc>
      </w:tr>
      <w:tr w:rsidR="002A4F30" w:rsidRPr="001E4547" w:rsidTr="00E01FDD">
        <w:trPr>
          <w:trHeight w:val="431"/>
          <w:jc w:val="center"/>
        </w:trPr>
        <w:tc>
          <w:tcPr>
            <w:tcW w:w="1637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Їдальні, кафе, ресторани</w:t>
            </w:r>
          </w:p>
        </w:tc>
        <w:tc>
          <w:tcPr>
            <w:tcW w:w="3363" w:type="pct"/>
          </w:tcPr>
          <w:p w:rsidR="002A4F30" w:rsidRPr="001E4547" w:rsidRDefault="00E01FDD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Обсяг обслуговування 25–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30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% всього населення.</w:t>
            </w:r>
          </w:p>
        </w:tc>
      </w:tr>
      <w:tr w:rsidR="002A4F30" w:rsidRPr="00E01FDD" w:rsidTr="00E01FDD">
        <w:trPr>
          <w:trHeight w:val="716"/>
          <w:jc w:val="center"/>
        </w:trPr>
        <w:tc>
          <w:tcPr>
            <w:tcW w:w="1637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Лікарні</w:t>
            </w:r>
          </w:p>
        </w:tc>
        <w:tc>
          <w:tcPr>
            <w:tcW w:w="3363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За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гальна місткість з розрахунку 8–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9 ліжок </w:t>
            </w:r>
            <w:r w:rsidR="00E01FDD">
              <w:rPr>
                <w:color w:val="000000"/>
                <w:sz w:val="28"/>
                <w:szCs w:val="28"/>
                <w:lang w:val="uk-UA"/>
              </w:rPr>
              <w:br/>
            </w:r>
            <w:r w:rsidR="009E1714">
              <w:rPr>
                <w:color w:val="000000"/>
                <w:sz w:val="28"/>
                <w:szCs w:val="28"/>
                <w:lang w:val="uk-UA"/>
              </w:rPr>
              <w:t>на 1000 жителів</w:t>
            </w:r>
          </w:p>
        </w:tc>
      </w:tr>
      <w:tr w:rsidR="002A4F30" w:rsidRPr="00E01FDD" w:rsidTr="00E01FDD">
        <w:trPr>
          <w:trHeight w:val="349"/>
          <w:jc w:val="center"/>
        </w:trPr>
        <w:tc>
          <w:tcPr>
            <w:tcW w:w="1637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Поліклініки</w:t>
            </w:r>
          </w:p>
        </w:tc>
        <w:tc>
          <w:tcPr>
            <w:tcW w:w="3363" w:type="pct"/>
          </w:tcPr>
          <w:p w:rsidR="002A4F30" w:rsidRPr="001E4547" w:rsidRDefault="002A4F30" w:rsidP="00E01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З розрахунку 10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–</w:t>
            </w:r>
            <w:r w:rsidR="009E1714">
              <w:rPr>
                <w:color w:val="000000"/>
                <w:sz w:val="28"/>
                <w:szCs w:val="28"/>
                <w:lang w:val="uk-UA"/>
              </w:rPr>
              <w:t>12 відвідувань за рік</w:t>
            </w:r>
          </w:p>
        </w:tc>
      </w:tr>
      <w:tr w:rsidR="002A4F30" w:rsidRPr="00CC3C19" w:rsidTr="00E01FDD">
        <w:trPr>
          <w:trHeight w:val="1976"/>
          <w:jc w:val="center"/>
        </w:trPr>
        <w:tc>
          <w:tcPr>
            <w:tcW w:w="1637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Механізовані пральні</w:t>
            </w:r>
          </w:p>
        </w:tc>
        <w:tc>
          <w:tcPr>
            <w:tcW w:w="3363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Обсяг обслуговування 50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% населення. Норма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1E4547">
                <w:rPr>
                  <w:color w:val="000000"/>
                  <w:sz w:val="28"/>
                  <w:szCs w:val="28"/>
                  <w:lang w:val="uk-UA"/>
                </w:rPr>
                <w:t>100 кг</w:t>
              </w:r>
            </w:smartTag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сухої білизни на людину за рік; для дитячих ясел – </w:t>
            </w:r>
            <w:smartTag w:uri="urn:schemas-microsoft-com:office:smarttags" w:element="metricconverter">
              <w:smartTagPr>
                <w:attr w:name="ProductID" w:val="480 кг"/>
              </w:smartTagPr>
              <w:r w:rsidRPr="001E4547">
                <w:rPr>
                  <w:color w:val="000000"/>
                  <w:sz w:val="28"/>
                  <w:szCs w:val="28"/>
                  <w:lang w:val="uk-UA"/>
                </w:rPr>
                <w:t>480 кг</w:t>
              </w:r>
            </w:smartTag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сухої білизни на 1 дитину за рік; для дитячих садків – </w:t>
            </w:r>
            <w:smartTag w:uri="urn:schemas-microsoft-com:office:smarttags" w:element="metricconverter">
              <w:smartTagPr>
                <w:attr w:name="ProductID" w:val="360 кг"/>
              </w:smartTagPr>
              <w:r w:rsidRPr="001E4547">
                <w:rPr>
                  <w:color w:val="000000"/>
                  <w:sz w:val="28"/>
                  <w:szCs w:val="28"/>
                  <w:lang w:val="uk-UA"/>
                </w:rPr>
                <w:t>360 кг</w:t>
              </w:r>
            </w:smartTag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сухої білизни на 1 дитину за рік; поліклініки – </w:t>
            </w:r>
            <w:smartTag w:uri="urn:schemas-microsoft-com:office:smarttags" w:element="metricconverter">
              <w:smartTagPr>
                <w:attr w:name="ProductID" w:val="0,125 кг"/>
              </w:smartTagPr>
              <w:r w:rsidRPr="001E4547">
                <w:rPr>
                  <w:color w:val="000000"/>
                  <w:sz w:val="28"/>
                  <w:szCs w:val="28"/>
                  <w:lang w:val="uk-UA"/>
                </w:rPr>
                <w:t>0,125 кг</w:t>
              </w:r>
            </w:smartTag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на 1 відвідування; лазні – </w:t>
            </w:r>
            <w:smartTag w:uri="urn:schemas-microsoft-com:office:smarttags" w:element="metricconverter">
              <w:smartTagPr>
                <w:attr w:name="ProductID" w:val="0,075 кг"/>
              </w:smartTagPr>
              <w:r w:rsidRPr="001E4547">
                <w:rPr>
                  <w:color w:val="000000"/>
                  <w:sz w:val="28"/>
                  <w:szCs w:val="28"/>
                  <w:lang w:val="uk-UA"/>
                </w:rPr>
                <w:t>0,075 кг</w:t>
              </w:r>
            </w:smartTag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E1714">
              <w:rPr>
                <w:color w:val="000000"/>
                <w:sz w:val="28"/>
                <w:szCs w:val="28"/>
                <w:lang w:val="uk-UA"/>
              </w:rPr>
              <w:t>сухої білизни на 1 відвідування</w:t>
            </w:r>
          </w:p>
        </w:tc>
      </w:tr>
      <w:tr w:rsidR="002A4F30" w:rsidRPr="00E01FDD" w:rsidTr="00E01FDD">
        <w:trPr>
          <w:trHeight w:val="1056"/>
          <w:jc w:val="center"/>
        </w:trPr>
        <w:tc>
          <w:tcPr>
            <w:tcW w:w="1637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Лазні</w:t>
            </w:r>
          </w:p>
        </w:tc>
        <w:tc>
          <w:tcPr>
            <w:tcW w:w="3363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Обсяг обслуговування 100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% всього населення </w:t>
            </w:r>
            <w:r w:rsidR="00E01FDD">
              <w:rPr>
                <w:color w:val="000000"/>
                <w:sz w:val="28"/>
                <w:szCs w:val="28"/>
                <w:lang w:val="uk-UA"/>
              </w:rPr>
              <w:br/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з урахуванням душових і ванних пристроїв </w:t>
            </w:r>
            <w:r w:rsidR="00E01FDD">
              <w:rPr>
                <w:color w:val="000000"/>
                <w:sz w:val="28"/>
                <w:szCs w:val="28"/>
                <w:lang w:val="uk-UA"/>
              </w:rPr>
              <w:br/>
            </w:r>
            <w:r w:rsidR="009E1714">
              <w:rPr>
                <w:color w:val="000000"/>
                <w:sz w:val="28"/>
                <w:szCs w:val="28"/>
                <w:lang w:val="uk-UA"/>
              </w:rPr>
              <w:t>у житлових та інших будинках</w:t>
            </w:r>
          </w:p>
        </w:tc>
      </w:tr>
      <w:tr w:rsidR="002A4F30" w:rsidRPr="00E01FDD" w:rsidTr="00E01FDD">
        <w:trPr>
          <w:trHeight w:val="713"/>
          <w:jc w:val="center"/>
        </w:trPr>
        <w:tc>
          <w:tcPr>
            <w:tcW w:w="1637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Хлібозавод</w:t>
            </w:r>
          </w:p>
        </w:tc>
        <w:tc>
          <w:tcPr>
            <w:tcW w:w="3363" w:type="pct"/>
          </w:tcPr>
          <w:p w:rsidR="00E01FDD" w:rsidRDefault="00E01FDD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 розрахунку 0,6–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 xml:space="preserve">0,8 т виробів за добу </w:t>
            </w:r>
          </w:p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на 1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="009E1714">
              <w:rPr>
                <w:color w:val="000000"/>
                <w:sz w:val="28"/>
                <w:szCs w:val="28"/>
                <w:lang w:val="uk-UA"/>
              </w:rPr>
              <w:t>000 жителів</w:t>
            </w:r>
          </w:p>
        </w:tc>
      </w:tr>
    </w:tbl>
    <w:p w:rsidR="002A4F30" w:rsidRPr="001E4547" w:rsidRDefault="002A4F30" w:rsidP="002A4F30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A4F30" w:rsidRPr="001E4547" w:rsidRDefault="002A4F30" w:rsidP="002A4F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Таблиця В.2 – </w:t>
      </w:r>
      <w:r w:rsidRPr="001E454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Коефіцієнт годинного максимуму споживання газу на побутові потреби</w:t>
      </w:r>
    </w:p>
    <w:tbl>
      <w:tblPr>
        <w:tblStyle w:val="3"/>
        <w:tblW w:w="5000" w:type="pct"/>
        <w:jc w:val="center"/>
        <w:tblLook w:val="01E0" w:firstRow="1" w:lastRow="1" w:firstColumn="1" w:lastColumn="1" w:noHBand="0" w:noVBand="0"/>
      </w:tblPr>
      <w:tblGrid>
        <w:gridCol w:w="4514"/>
        <w:gridCol w:w="1068"/>
        <w:gridCol w:w="1068"/>
        <w:gridCol w:w="1068"/>
        <w:gridCol w:w="1068"/>
        <w:gridCol w:w="1068"/>
      </w:tblGrid>
      <w:tr w:rsidR="002A4F30" w:rsidRPr="001E4547" w:rsidTr="002A4F30">
        <w:trPr>
          <w:trHeight w:val="344"/>
          <w:jc w:val="center"/>
        </w:trPr>
        <w:tc>
          <w:tcPr>
            <w:tcW w:w="2290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Кількість жителів, чол.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5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10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20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30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40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2A4F30" w:rsidRPr="001E4547" w:rsidTr="002A4F30">
        <w:trPr>
          <w:trHeight w:val="1057"/>
          <w:jc w:val="center"/>
        </w:trPr>
        <w:tc>
          <w:tcPr>
            <w:tcW w:w="2290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Коефіцієнт годинного максимуму</w:t>
            </w:r>
          </w:p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споживання газу на побутові потреби, </w:t>
            </w:r>
            <w:r w:rsidRPr="001E4547">
              <w:rPr>
                <w:i/>
                <w:color w:val="000000"/>
                <w:sz w:val="28"/>
                <w:szCs w:val="28"/>
                <w:lang w:val="uk-UA"/>
              </w:rPr>
              <w:t>K</w:t>
            </w:r>
            <w:r w:rsidRPr="001E4547">
              <w:rPr>
                <w:i/>
                <w:color w:val="000000"/>
                <w:sz w:val="28"/>
                <w:szCs w:val="28"/>
                <w:vertAlign w:val="subscript"/>
                <w:lang w:val="uk-UA"/>
              </w:rPr>
              <w:t>m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1/2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1/2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1/2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1/2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400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1/2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</w:tbl>
    <w:p w:rsidR="002A4F30" w:rsidRPr="001E4547" w:rsidRDefault="002A4F30" w:rsidP="002A4F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4F30" w:rsidRPr="001E4547" w:rsidRDefault="002A4F30" w:rsidP="002A4F30">
      <w:pPr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Таблиця В.3 – </w:t>
      </w:r>
      <w:r w:rsidRPr="001E4547">
        <w:rPr>
          <w:rFonts w:ascii="Times New Roman" w:eastAsia="Times New Roman" w:hAnsi="Times New Roman" w:cs="Times New Roman"/>
          <w:sz w:val="30"/>
          <w:szCs w:val="30"/>
          <w:lang w:val="uk-UA"/>
        </w:rPr>
        <w:t>Коефіцієнт годинного максимуму споживання газу</w:t>
      </w: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  <w:r w:rsidRPr="001E4547">
        <w:rPr>
          <w:rFonts w:ascii="Times New Roman" w:eastAsia="Times New Roman" w:hAnsi="Times New Roman" w:cs="Times New Roman"/>
          <w:sz w:val="30"/>
          <w:szCs w:val="30"/>
          <w:lang w:val="uk-UA"/>
        </w:rPr>
        <w:t>на потреби громадських закладів</w:t>
      </w:r>
    </w:p>
    <w:tbl>
      <w:tblPr>
        <w:tblStyle w:val="3"/>
        <w:tblW w:w="5000" w:type="pct"/>
        <w:jc w:val="center"/>
        <w:tblLook w:val="01E0" w:firstRow="1" w:lastRow="1" w:firstColumn="1" w:lastColumn="1" w:noHBand="0" w:noVBand="0"/>
      </w:tblPr>
      <w:tblGrid>
        <w:gridCol w:w="5307"/>
        <w:gridCol w:w="4547"/>
      </w:tblGrid>
      <w:tr w:rsidR="002A4F30" w:rsidRPr="001E4547" w:rsidTr="002A4F30">
        <w:trPr>
          <w:jc w:val="center"/>
        </w:trPr>
        <w:tc>
          <w:tcPr>
            <w:tcW w:w="2693" w:type="pct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307" w:type="pct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Коефіцієнт годинного максимуму</w:t>
            </w:r>
          </w:p>
        </w:tc>
      </w:tr>
      <w:tr w:rsidR="002A4F30" w:rsidRPr="001E4547" w:rsidTr="002A4F30">
        <w:trPr>
          <w:jc w:val="center"/>
        </w:trPr>
        <w:tc>
          <w:tcPr>
            <w:tcW w:w="2693" w:type="pct"/>
          </w:tcPr>
          <w:p w:rsidR="002A4F30" w:rsidRPr="001E4547" w:rsidRDefault="002A4F30" w:rsidP="002A4F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Лазні</w:t>
            </w:r>
          </w:p>
        </w:tc>
        <w:tc>
          <w:tcPr>
            <w:tcW w:w="2307" w:type="pct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1/1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600 + 1/2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300</w:t>
            </w:r>
          </w:p>
        </w:tc>
      </w:tr>
      <w:tr w:rsidR="002A4F30" w:rsidRPr="001E4547" w:rsidTr="002A4F30">
        <w:trPr>
          <w:jc w:val="center"/>
        </w:trPr>
        <w:tc>
          <w:tcPr>
            <w:tcW w:w="2693" w:type="pct"/>
          </w:tcPr>
          <w:p w:rsidR="002A4F30" w:rsidRPr="001E4547" w:rsidRDefault="002A4F30" w:rsidP="002A4F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Пральні</w:t>
            </w:r>
          </w:p>
        </w:tc>
        <w:tc>
          <w:tcPr>
            <w:tcW w:w="2307" w:type="pct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1/2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300 + 1/3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000</w:t>
            </w:r>
          </w:p>
        </w:tc>
      </w:tr>
      <w:tr w:rsidR="002A4F30" w:rsidRPr="001E4547" w:rsidTr="002A4F30">
        <w:trPr>
          <w:jc w:val="center"/>
        </w:trPr>
        <w:tc>
          <w:tcPr>
            <w:tcW w:w="2693" w:type="pct"/>
          </w:tcPr>
          <w:p w:rsidR="002A4F30" w:rsidRPr="001E4547" w:rsidRDefault="002A4F30" w:rsidP="002A4F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Лікарні</w:t>
            </w:r>
          </w:p>
        </w:tc>
        <w:tc>
          <w:tcPr>
            <w:tcW w:w="2307" w:type="pct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1/2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300 + 1/3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000</w:t>
            </w:r>
          </w:p>
        </w:tc>
      </w:tr>
      <w:tr w:rsidR="002A4F30" w:rsidRPr="001E4547" w:rsidTr="002A4F30">
        <w:trPr>
          <w:jc w:val="center"/>
        </w:trPr>
        <w:tc>
          <w:tcPr>
            <w:tcW w:w="2693" w:type="pct"/>
          </w:tcPr>
          <w:p w:rsidR="002A4F30" w:rsidRPr="001E4547" w:rsidRDefault="002A4F30" w:rsidP="002A4F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Заклади громадського харчування</w:t>
            </w:r>
          </w:p>
        </w:tc>
        <w:tc>
          <w:tcPr>
            <w:tcW w:w="2307" w:type="pct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1/1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800 + 1/2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200</w:t>
            </w:r>
          </w:p>
        </w:tc>
      </w:tr>
      <w:tr w:rsidR="002A4F30" w:rsidRPr="001E4547" w:rsidTr="002A4F30">
        <w:trPr>
          <w:jc w:val="center"/>
        </w:trPr>
        <w:tc>
          <w:tcPr>
            <w:tcW w:w="2693" w:type="pct"/>
          </w:tcPr>
          <w:p w:rsidR="002A4F30" w:rsidRPr="001E4547" w:rsidRDefault="002A4F30" w:rsidP="002A4F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Хлібозавод</w:t>
            </w:r>
          </w:p>
        </w:tc>
        <w:tc>
          <w:tcPr>
            <w:tcW w:w="2307" w:type="pct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1/2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100 + 1/2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500</w:t>
            </w:r>
          </w:p>
        </w:tc>
      </w:tr>
    </w:tbl>
    <w:p w:rsidR="00276078" w:rsidRPr="00457EA9" w:rsidRDefault="00276078" w:rsidP="00076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63A94" w:rsidRDefault="00063A94" w:rsidP="00063A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171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Г</w:t>
      </w:r>
    </w:p>
    <w:p w:rsidR="009E1714" w:rsidRPr="001E4547" w:rsidRDefault="009E1714" w:rsidP="009E17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63A94" w:rsidRPr="001E4547" w:rsidRDefault="00063A94" w:rsidP="00063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Параметр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оформлен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я основно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напис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ної частини</w:t>
      </w:r>
    </w:p>
    <w:p w:rsidR="00063A94" w:rsidRPr="001E4547" w:rsidRDefault="00063A94" w:rsidP="00063A9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29"/>
        <w:gridCol w:w="1450"/>
        <w:gridCol w:w="946"/>
        <w:gridCol w:w="637"/>
        <w:gridCol w:w="2804"/>
        <w:gridCol w:w="290"/>
        <w:gridCol w:w="308"/>
        <w:gridCol w:w="292"/>
        <w:gridCol w:w="1122"/>
        <w:gridCol w:w="863"/>
      </w:tblGrid>
      <w:tr w:rsidR="009E1714" w:rsidRPr="00824115" w:rsidTr="00CC3C19">
        <w:trPr>
          <w:cantSplit/>
          <w:trHeight w:val="2776"/>
        </w:trPr>
        <w:tc>
          <w:tcPr>
            <w:tcW w:w="97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E1714" w:rsidRPr="00824115" w:rsidTr="00CC3C19">
        <w:trPr>
          <w:trHeight w:hRule="exact" w:val="284"/>
        </w:trPr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5679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9E1714">
            <w:pPr>
              <w:spacing w:after="0"/>
              <w:ind w:firstLine="709"/>
              <w:jc w:val="center"/>
              <w:rPr>
                <w:rFonts w:ascii="Arial" w:hAnsi="Arial"/>
                <w:i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 192.ХХХ.19 ВД</w:t>
            </w:r>
            <w:r w:rsidRPr="00824115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9E1714" w:rsidRPr="00824115" w:rsidTr="00CC3C19">
        <w:trPr>
          <w:trHeight w:hRule="exact" w:val="284"/>
        </w:trPr>
        <w:tc>
          <w:tcPr>
            <w:tcW w:w="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9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5679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E1714" w:rsidRPr="00824115" w:rsidTr="00CC3C19">
        <w:trPr>
          <w:trHeight w:hRule="exact" w:val="284"/>
        </w:trPr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Вим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Арк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№ документу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Підп.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5679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E1714" w:rsidRPr="00824115" w:rsidTr="00CC3C19">
        <w:trPr>
          <w:trHeight w:hRule="exact" w:val="284"/>
        </w:trPr>
        <w:tc>
          <w:tcPr>
            <w:tcW w:w="10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Розроб.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</w:t>
            </w:r>
            <w:r w:rsidRPr="00824115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uk-UA" w:eastAsia="ru-RU"/>
              </w:rPr>
              <w:t>4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80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82411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Ххххххххххххххххххххх</w:t>
            </w:r>
          </w:p>
          <w:p w:rsidR="009E1714" w:rsidRPr="00824115" w:rsidRDefault="009E1714" w:rsidP="00CC3C19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uk-UA" w:eastAsia="ru-RU"/>
              </w:rPr>
            </w:pPr>
            <w:r w:rsidRPr="0082411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ххххххххххххххххххххх</w:t>
            </w:r>
            <w:r w:rsidRPr="00824115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Лит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Аркуш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Аркушів</w:t>
            </w:r>
          </w:p>
        </w:tc>
      </w:tr>
      <w:tr w:rsidR="009E1714" w:rsidRPr="00824115" w:rsidTr="00CC3C19">
        <w:trPr>
          <w:trHeight w:hRule="exact" w:val="284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Кер. роб.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keepNext/>
              <w:spacing w:after="0"/>
              <w:outlineLvl w:val="7"/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824115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val="uk-UA" w:eastAsia="ru-RU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8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Д</w:t>
            </w:r>
          </w:p>
        </w:tc>
        <w:tc>
          <w:tcPr>
            <w:tcW w:w="3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</w:tr>
      <w:tr w:rsidR="009E1714" w:rsidRPr="00CC3C19" w:rsidTr="00CC3C19">
        <w:trPr>
          <w:trHeight w:hRule="exact" w:val="284"/>
        </w:trPr>
        <w:tc>
          <w:tcPr>
            <w:tcW w:w="1069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keepNext/>
              <w:spacing w:after="0"/>
              <w:outlineLvl w:val="7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8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75" w:type="dxa"/>
            <w:gridSpan w:val="5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ХНУМГ</w:t>
            </w:r>
          </w:p>
          <w:p w:rsidR="009E1714" w:rsidRPr="00824115" w:rsidRDefault="009E1714" w:rsidP="00CC3C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імені О.М.Бекетова</w:t>
            </w:r>
          </w:p>
          <w:p w:rsidR="009E1714" w:rsidRPr="00824115" w:rsidRDefault="009E1714" w:rsidP="00CC3C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ХХХХ</w:t>
            </w:r>
            <w:r w:rsidRPr="0082411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-ХХХХ-Х</w:t>
            </w:r>
            <w:r w:rsidRPr="00824115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</w:tr>
      <w:tr w:rsidR="009E1714" w:rsidRPr="00824115" w:rsidTr="00CC3C19">
        <w:trPr>
          <w:trHeight w:hRule="exact" w:val="284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Н. контр.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</w:t>
            </w:r>
            <w:r w:rsidRPr="00824115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uk-UA" w:eastAsia="ru-RU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8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75" w:type="dxa"/>
            <w:gridSpan w:val="5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E1714" w:rsidRPr="00824115" w:rsidTr="00CC3C19">
        <w:trPr>
          <w:trHeight w:hRule="exact" w:val="284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Зав. каф.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Капцов І. І.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8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75" w:type="dxa"/>
            <w:gridSpan w:val="5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CC3C19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9E1714" w:rsidRPr="00824115" w:rsidRDefault="009E1714" w:rsidP="009E1714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1714" w:rsidRPr="00824115" w:rsidRDefault="009E1714" w:rsidP="009E17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1 – Позначення документ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 xml:space="preserve">, де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РГЗ</w:t>
      </w: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розрахунково-графічне завдання</w:t>
      </w: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92</w:t>
      </w: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шифр спеціальності; ХХХ – останні три цифри залікової книж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ки;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>19</w:t>
      </w: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рік захисту;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ВД</w:t>
      </w: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шифр документу;</w:t>
      </w:r>
    </w:p>
    <w:p w:rsidR="009E1714" w:rsidRPr="00824115" w:rsidRDefault="009E1714" w:rsidP="009E17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2 – назва документ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9E1714" w:rsidRPr="00824115" w:rsidRDefault="009E1714" w:rsidP="009E17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3 – шифр групи;</w:t>
      </w:r>
    </w:p>
    <w:p w:rsidR="009E1714" w:rsidRPr="00824115" w:rsidRDefault="009E1714" w:rsidP="009E17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4 – прізвище студента-дипломника;</w:t>
      </w:r>
    </w:p>
    <w:p w:rsidR="009E1714" w:rsidRPr="00824115" w:rsidRDefault="009E1714" w:rsidP="009E17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5 – прізвище керівника роботи;</w:t>
      </w:r>
    </w:p>
    <w:p w:rsidR="009E1714" w:rsidRPr="00824115" w:rsidRDefault="009E1714" w:rsidP="009E17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6 – прізвище відповідального за нормоконтроль.</w:t>
      </w:r>
    </w:p>
    <w:p w:rsidR="00063A94" w:rsidRPr="001E4547" w:rsidRDefault="00063A94" w:rsidP="00063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3A94" w:rsidRPr="001E4547" w:rsidRDefault="00063A94" w:rsidP="00063A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.1 – Р</w:t>
      </w:r>
      <w:r>
        <w:rPr>
          <w:rFonts w:ascii="Times New Roman" w:hAnsi="Times New Roman" w:cs="Times New Roman"/>
          <w:sz w:val="28"/>
          <w:szCs w:val="28"/>
          <w:lang w:val="uk-UA"/>
        </w:rPr>
        <w:t>озміри основного на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пис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63A94" w:rsidRDefault="00063A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76078" w:rsidRPr="009E1714" w:rsidRDefault="001E4547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171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063A94" w:rsidRPr="009E1714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</w:p>
    <w:p w:rsidR="00D43659" w:rsidRPr="001E4547" w:rsidRDefault="00D43659" w:rsidP="00E85C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2242E" w:rsidRPr="001E4547" w:rsidRDefault="00D2242E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1E4547" w:rsidRPr="001E4547">
        <w:rPr>
          <w:rFonts w:ascii="Times New Roman" w:hAnsi="Times New Roman" w:cs="Times New Roman"/>
          <w:b/>
          <w:sz w:val="28"/>
          <w:szCs w:val="28"/>
          <w:lang w:val="uk-UA"/>
        </w:rPr>
        <w:t>клад</w:t>
      </w:r>
      <w:r w:rsid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оформленн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титульного </w:t>
      </w:r>
      <w:r w:rsidR="001E4547">
        <w:rPr>
          <w:rFonts w:ascii="Times New Roman" w:hAnsi="Times New Roman" w:cs="Times New Roman"/>
          <w:b/>
          <w:sz w:val="28"/>
          <w:szCs w:val="28"/>
          <w:lang w:val="uk-UA"/>
        </w:rPr>
        <w:t>аркуша</w:t>
      </w:r>
    </w:p>
    <w:p w:rsidR="00276078" w:rsidRPr="001E4547" w:rsidRDefault="00276078" w:rsidP="00E85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Default="001E4547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СТЕРСТВО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СВІТИ І 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НАУКИ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1E4547" w:rsidRPr="001E4547" w:rsidRDefault="001E4547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1E4547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ВС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КИЙ НАЦ</w:t>
      </w:r>
      <w:r>
        <w:rPr>
          <w:rFonts w:ascii="Times New Roman" w:hAnsi="Times New Roman" w:cs="Times New Roman"/>
          <w:sz w:val="28"/>
          <w:szCs w:val="28"/>
          <w:lang w:val="uk-UA"/>
        </w:rPr>
        <w:t>ІОНАЛЬНИ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Й УН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ВЕРСИТЕТ </w:t>
      </w:r>
      <w:r w:rsidR="009E1714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мен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. БЕКЕТОВА</w:t>
      </w:r>
    </w:p>
    <w:p w:rsidR="00276078" w:rsidRPr="001E4547" w:rsidRDefault="00276078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НІіТ</w:t>
      </w:r>
    </w:p>
    <w:p w:rsidR="00276078" w:rsidRPr="001E4547" w:rsidRDefault="00276078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ОЗРАХУНКОВО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-ГРАФ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ІЧНЕ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ВДАННЯ</w:t>
      </w:r>
    </w:p>
    <w:p w:rsidR="00276078" w:rsidRPr="001E4547" w:rsidRDefault="001E4547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дисципл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13326" w:rsidRPr="001E4547">
        <w:rPr>
          <w:rFonts w:ascii="Times New Roman" w:hAnsi="Times New Roman" w:cs="Times New Roman"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огазопостачання 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та вентиляція</w:t>
      </w:r>
      <w:r w:rsidR="00F13326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машин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76078" w:rsidRPr="001E4547" w:rsidRDefault="00155A45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на тему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E6426" w:rsidRPr="00BE6426">
        <w:rPr>
          <w:rFonts w:ascii="Times New Roman" w:hAnsi="Times New Roman" w:cs="Times New Roman"/>
          <w:sz w:val="28"/>
          <w:szCs w:val="28"/>
          <w:lang w:val="uk-UA"/>
        </w:rPr>
        <w:t>Розрахунок систем теплогазопостачання та вентиляції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76078" w:rsidRPr="001E4547" w:rsidRDefault="00276078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334AF" w:rsidRPr="001E4547" w:rsidRDefault="00D334AF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нав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еревірив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76078" w:rsidRPr="001E4547" w:rsidRDefault="00276078" w:rsidP="00E85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студент(ка)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4E99" w:rsidRPr="001E4547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276078" w:rsidRPr="001E4547" w:rsidRDefault="00276078" w:rsidP="00E85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D4E99"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4E99"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4E99"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4E99"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4E99"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8A6F17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426">
        <w:rPr>
          <w:rFonts w:ascii="Times New Roman" w:hAnsi="Times New Roman" w:cs="Times New Roman"/>
          <w:sz w:val="24"/>
          <w:szCs w:val="24"/>
          <w:lang w:val="uk-UA"/>
        </w:rPr>
        <w:t>(ПІБ</w:t>
      </w:r>
      <w:r w:rsidR="004D4E99" w:rsidRPr="001E45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426">
        <w:rPr>
          <w:rFonts w:ascii="Times New Roman" w:hAnsi="Times New Roman" w:cs="Times New Roman"/>
          <w:sz w:val="24"/>
          <w:szCs w:val="24"/>
          <w:lang w:val="uk-UA"/>
        </w:rPr>
        <w:t>викладача</w:t>
      </w:r>
      <w:r w:rsidR="004D4E99" w:rsidRPr="001E454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76078" w:rsidRPr="001E4547" w:rsidRDefault="00276078" w:rsidP="00E85CB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76078" w:rsidRPr="001E4547" w:rsidRDefault="00276078" w:rsidP="00E85CB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54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E6426">
        <w:rPr>
          <w:rFonts w:ascii="Times New Roman" w:hAnsi="Times New Roman" w:cs="Times New Roman"/>
          <w:sz w:val="24"/>
          <w:szCs w:val="24"/>
          <w:lang w:val="uk-UA"/>
        </w:rPr>
        <w:t>ПІБ</w:t>
      </w:r>
      <w:r w:rsidR="004D4E99" w:rsidRPr="001E4547">
        <w:rPr>
          <w:rFonts w:ascii="Times New Roman" w:hAnsi="Times New Roman" w:cs="Times New Roman"/>
          <w:sz w:val="24"/>
          <w:szCs w:val="24"/>
          <w:lang w:val="uk-UA"/>
        </w:rPr>
        <w:t xml:space="preserve"> студента</w:t>
      </w:r>
      <w:r w:rsidRPr="001E454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76078" w:rsidRPr="001E4547" w:rsidRDefault="00D334AF" w:rsidP="00E85CB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шифр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76078" w:rsidRPr="001E4547" w:rsidRDefault="00F13326" w:rsidP="00E85CB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E4547">
        <w:rPr>
          <w:rFonts w:ascii="Times New Roman" w:hAnsi="Times New Roman" w:cs="Times New Roman"/>
          <w:sz w:val="24"/>
          <w:szCs w:val="24"/>
          <w:lang w:val="uk-UA"/>
        </w:rPr>
        <w:t>(№ за</w:t>
      </w:r>
      <w:r w:rsidR="00BE6426">
        <w:rPr>
          <w:rFonts w:ascii="Times New Roman" w:hAnsi="Times New Roman" w:cs="Times New Roman"/>
          <w:sz w:val="24"/>
          <w:szCs w:val="24"/>
          <w:lang w:val="uk-UA"/>
        </w:rPr>
        <w:t>лікової</w:t>
      </w:r>
      <w:r w:rsidRPr="001E4547">
        <w:rPr>
          <w:rFonts w:ascii="Times New Roman" w:hAnsi="Times New Roman" w:cs="Times New Roman"/>
          <w:sz w:val="24"/>
          <w:szCs w:val="24"/>
          <w:lang w:val="uk-UA"/>
        </w:rPr>
        <w:t xml:space="preserve"> книжки)</w:t>
      </w: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13326" w:rsidRPr="001E4547" w:rsidRDefault="00F13326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276078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Харк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155A45" w:rsidRPr="001E4547" w:rsidRDefault="00276078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ХНУМГ</w:t>
      </w:r>
      <w:r w:rsidR="00155A45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5A45" w:rsidRPr="001E4547"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55A45" w:rsidRPr="001E4547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55A45" w:rsidRPr="001E4547">
        <w:rPr>
          <w:rFonts w:ascii="Times New Roman" w:hAnsi="Times New Roman" w:cs="Times New Roman"/>
          <w:sz w:val="28"/>
          <w:szCs w:val="28"/>
          <w:lang w:val="uk-UA"/>
        </w:rPr>
        <w:t>. Бекетова</w:t>
      </w:r>
    </w:p>
    <w:p w:rsidR="00276078" w:rsidRPr="001E4547" w:rsidRDefault="00276078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20___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76078" w:rsidRPr="009E1714" w:rsidRDefault="00BE6426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171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9E1714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</w:p>
    <w:p w:rsidR="00D43659" w:rsidRPr="001E4547" w:rsidRDefault="00D43659" w:rsidP="00E85C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334AF" w:rsidRPr="001E4547" w:rsidRDefault="00D334AF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клад оформлення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аркушів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дан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276078" w:rsidRPr="001E4547" w:rsidRDefault="00276078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Харк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вс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кий нац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ональн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й ун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верситет </w:t>
      </w:r>
      <w:r w:rsidR="009E1714">
        <w:rPr>
          <w:rFonts w:ascii="Times New Roman" w:hAnsi="Times New Roman" w:cs="Times New Roman"/>
          <w:sz w:val="28"/>
          <w:szCs w:val="28"/>
          <w:lang w:val="uk-UA"/>
        </w:rPr>
        <w:br/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міського господарства</w:t>
      </w:r>
      <w:r w:rsidR="009E1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мен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. Бекетова</w:t>
      </w:r>
    </w:p>
    <w:p w:rsidR="00276078" w:rsidRPr="001E4547" w:rsidRDefault="00276078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Факультет: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ІМЕМ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Кафедра 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НІіТ</w:t>
      </w:r>
    </w:p>
    <w:p w:rsidR="004D4E99" w:rsidRPr="001E4547" w:rsidRDefault="004D4E99" w:rsidP="00E85C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Дисципл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на: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896" w:rsidRPr="001E454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еплогазопостачання та вентиляції</w:t>
      </w:r>
    </w:p>
    <w:p w:rsidR="004D4E99" w:rsidRPr="001E4547" w:rsidRDefault="004D4E99" w:rsidP="00E85C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Спец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альн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сть: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192 – Будівництво та цивільна інженерія</w:t>
      </w:r>
    </w:p>
    <w:p w:rsidR="004D4E99" w:rsidRPr="001E4547" w:rsidRDefault="004D4E99" w:rsidP="00E85C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</w:t>
      </w:r>
      <w:r w:rsidR="00D334AF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65896" w:rsidRPr="001E45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Груп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Семестр</w:t>
      </w:r>
      <w:r w:rsidR="00FE29DB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896" w:rsidRPr="001E4547" w:rsidRDefault="00A65896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896" w:rsidRPr="001E4547" w:rsidRDefault="00A65896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озрахунково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-граф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е за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дан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</w:p>
    <w:p w:rsidR="00276078" w:rsidRPr="001E4547" w:rsidRDefault="00276078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Студента: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76078" w:rsidRPr="001E4547" w:rsidRDefault="00514243" w:rsidP="00E85C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(ПІБ</w:t>
      </w:r>
      <w:r w:rsidR="00276078" w:rsidRPr="001E454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Тема за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дан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E99" w:rsidRPr="001E4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14243" w:rsidRPr="00514243">
        <w:rPr>
          <w:rFonts w:ascii="Times New Roman" w:hAnsi="Times New Roman" w:cs="Times New Roman"/>
          <w:sz w:val="28"/>
          <w:szCs w:val="28"/>
          <w:lang w:val="uk-UA"/>
        </w:rPr>
        <w:t>Розрахунок систем теплогазопостачання та вентиляції</w:t>
      </w:r>
      <w:r w:rsidR="004D4E99" w:rsidRPr="001E454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 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здачі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дан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я: </w:t>
      </w:r>
      <w:r w:rsidRPr="001E45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E29DB" w:rsidRPr="001E4547" w:rsidRDefault="00FE29DB" w:rsidP="00E85C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78" w:rsidRPr="001E4547" w:rsidRDefault="00514243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Вихідні дані</w:t>
      </w:r>
      <w:r w:rsidR="00A65896" w:rsidRPr="001E45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5896" w:rsidRPr="001E4547" w:rsidRDefault="00A65896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5896" w:rsidRPr="001E4547" w:rsidRDefault="00A65896" w:rsidP="00E85C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Дата в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идачі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дан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334AF" w:rsidRPr="001E4547" w:rsidRDefault="00D334AF" w:rsidP="00E85C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46AC" w:rsidRPr="001E4547" w:rsidRDefault="00276078" w:rsidP="00E85C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D46AC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(________________)</w:t>
      </w:r>
    </w:p>
    <w:p w:rsidR="00FE29DB" w:rsidRPr="001E4547" w:rsidRDefault="006D46AC" w:rsidP="00E85C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E4547">
        <w:rPr>
          <w:rFonts w:ascii="Times New Roman" w:hAnsi="Times New Roman" w:cs="Times New Roman"/>
          <w:sz w:val="24"/>
          <w:szCs w:val="24"/>
          <w:lang w:val="uk-UA"/>
        </w:rPr>
        <w:t>(п</w:t>
      </w:r>
      <w:r w:rsidR="0051424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E4547">
        <w:rPr>
          <w:rFonts w:ascii="Times New Roman" w:hAnsi="Times New Roman" w:cs="Times New Roman"/>
          <w:sz w:val="24"/>
          <w:szCs w:val="24"/>
          <w:lang w:val="uk-UA"/>
        </w:rPr>
        <w:t>дпис)</w:t>
      </w:r>
      <w:r w:rsidRPr="001E454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45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9DB" w:rsidRPr="001E454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14243">
        <w:rPr>
          <w:rFonts w:ascii="Times New Roman" w:hAnsi="Times New Roman" w:cs="Times New Roman"/>
          <w:sz w:val="24"/>
          <w:szCs w:val="24"/>
          <w:lang w:val="uk-UA"/>
        </w:rPr>
        <w:t>ПІБ</w:t>
      </w:r>
      <w:r w:rsidR="00FE29DB" w:rsidRPr="001E45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243">
        <w:rPr>
          <w:rFonts w:ascii="Times New Roman" w:hAnsi="Times New Roman" w:cs="Times New Roman"/>
          <w:sz w:val="24"/>
          <w:szCs w:val="24"/>
          <w:lang w:val="uk-UA"/>
        </w:rPr>
        <w:t>викладача</w:t>
      </w:r>
      <w:r w:rsidR="00FE29DB" w:rsidRPr="001E454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05478" w:rsidRPr="001E4547" w:rsidRDefault="00F05478" w:rsidP="00E85C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05478" w:rsidRPr="009E1714" w:rsidRDefault="00BE6426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17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9E1714" w:rsidRPr="009E1714">
        <w:rPr>
          <w:rFonts w:ascii="Times New Roman" w:hAnsi="Times New Roman" w:cs="Times New Roman"/>
          <w:sz w:val="28"/>
          <w:szCs w:val="28"/>
          <w:lang w:val="uk-UA"/>
        </w:rPr>
        <w:t>Ж</w:t>
      </w:r>
    </w:p>
    <w:p w:rsidR="00D43659" w:rsidRPr="001E4547" w:rsidRDefault="00D43659" w:rsidP="00E85C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334AF" w:rsidRPr="001E4547" w:rsidRDefault="00D334AF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клад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оформлен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змісту</w:t>
      </w:r>
    </w:p>
    <w:p w:rsidR="00F05478" w:rsidRPr="001E4547" w:rsidRDefault="00F05478" w:rsidP="00E85C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478" w:rsidRPr="001E4547" w:rsidRDefault="00514243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F05478" w:rsidRPr="001E4547" w:rsidRDefault="00F05478" w:rsidP="00E85CB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5478" w:rsidRPr="001E4547" w:rsidRDefault="00F05478" w:rsidP="00E85CBE">
      <w:pPr>
        <w:tabs>
          <w:tab w:val="left" w:leader="dot" w:pos="9072"/>
        </w:tabs>
        <w:spacing w:after="0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caps/>
          <w:sz w:val="28"/>
          <w:szCs w:val="28"/>
          <w:lang w:val="uk-UA"/>
        </w:rPr>
        <w:t>В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ступ</w:t>
      </w:r>
      <w:r w:rsidRPr="001E4547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="00417D96" w:rsidRPr="001E4547">
        <w:rPr>
          <w:rFonts w:ascii="Times New Roman" w:hAnsi="Times New Roman" w:cs="Times New Roman"/>
          <w:caps/>
          <w:sz w:val="28"/>
          <w:szCs w:val="28"/>
          <w:lang w:val="uk-UA"/>
        </w:rPr>
        <w:t>3</w:t>
      </w:r>
    </w:p>
    <w:p w:rsidR="00F37F9D" w:rsidRDefault="00F05478" w:rsidP="00E85CBE">
      <w:pPr>
        <w:tabs>
          <w:tab w:val="left" w:leader="dot" w:pos="9072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caps/>
          <w:sz w:val="28"/>
          <w:szCs w:val="28"/>
          <w:lang w:val="uk-UA"/>
        </w:rPr>
        <w:t>1</w:t>
      </w:r>
      <w:r w:rsidR="00D334AF" w:rsidRPr="001E4547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="00514243" w:rsidRPr="00514243">
        <w:rPr>
          <w:rFonts w:ascii="Times New Roman" w:hAnsi="Times New Roman" w:cs="Times New Roman"/>
          <w:sz w:val="28"/>
          <w:szCs w:val="28"/>
          <w:lang w:val="uk-UA"/>
        </w:rPr>
        <w:t>Тепловий баланс приміщень. Розрахунок теплопередачі</w:t>
      </w:r>
    </w:p>
    <w:p w:rsidR="00F05478" w:rsidRPr="001E4547" w:rsidRDefault="00F37F9D" w:rsidP="00E85CBE">
      <w:pPr>
        <w:tabs>
          <w:tab w:val="left" w:leader="dot" w:pos="9072"/>
        </w:tabs>
        <w:spacing w:after="0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14243" w:rsidRPr="00514243">
        <w:rPr>
          <w:rFonts w:ascii="Times New Roman" w:hAnsi="Times New Roman" w:cs="Times New Roman"/>
          <w:sz w:val="28"/>
          <w:szCs w:val="28"/>
          <w:lang w:val="uk-UA"/>
        </w:rPr>
        <w:t xml:space="preserve"> огороджуючих конструкцій.</w:t>
      </w:r>
      <w:r w:rsidR="00F05478" w:rsidRPr="001E4547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="00A65896" w:rsidRPr="001E4547">
        <w:rPr>
          <w:rFonts w:ascii="Times New Roman" w:hAnsi="Times New Roman" w:cs="Times New Roman"/>
          <w:caps/>
          <w:sz w:val="28"/>
          <w:szCs w:val="28"/>
          <w:lang w:val="uk-UA"/>
        </w:rPr>
        <w:t>5</w:t>
      </w:r>
    </w:p>
    <w:p w:rsidR="00F05478" w:rsidRDefault="00F05478" w:rsidP="00E85CBE">
      <w:pPr>
        <w:tabs>
          <w:tab w:val="left" w:leader="dot" w:pos="9072"/>
        </w:tabs>
        <w:spacing w:after="0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2 </w:t>
      </w:r>
      <w:r w:rsidR="00F37F9D" w:rsidRPr="00F37F9D">
        <w:rPr>
          <w:rFonts w:ascii="Times New Roman" w:hAnsi="Times New Roman" w:cs="Times New Roman"/>
          <w:sz w:val="28"/>
          <w:szCs w:val="28"/>
          <w:lang w:val="uk-UA"/>
        </w:rPr>
        <w:t>Визначення загальних показників системи вентиляції</w:t>
      </w:r>
      <w:r w:rsidRPr="001E4547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="00A65896" w:rsidRPr="001E4547">
        <w:rPr>
          <w:rFonts w:ascii="Times New Roman" w:hAnsi="Times New Roman" w:cs="Times New Roman"/>
          <w:caps/>
          <w:sz w:val="28"/>
          <w:szCs w:val="28"/>
          <w:lang w:val="uk-UA"/>
        </w:rPr>
        <w:t>10</w:t>
      </w:r>
    </w:p>
    <w:p w:rsidR="00F37F9D" w:rsidRDefault="00F37F9D" w:rsidP="00F37F9D">
      <w:pPr>
        <w:tabs>
          <w:tab w:val="left" w:leader="dot" w:pos="9072"/>
        </w:tabs>
        <w:spacing w:after="0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3</w:t>
      </w:r>
      <w:r w:rsidRPr="001E4547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Pr="00F37F9D">
        <w:rPr>
          <w:rFonts w:ascii="Times New Roman" w:hAnsi="Times New Roman" w:cs="Times New Roman"/>
          <w:sz w:val="28"/>
          <w:szCs w:val="28"/>
          <w:lang w:val="uk-UA"/>
        </w:rPr>
        <w:t>Визначення витрат газу для потреб житлових районів міста</w:t>
      </w:r>
      <w:r w:rsidRPr="001E4547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11</w:t>
      </w:r>
    </w:p>
    <w:p w:rsidR="00D334AF" w:rsidRPr="001E4547" w:rsidRDefault="00D334AF" w:rsidP="00E85CBE">
      <w:pPr>
        <w:tabs>
          <w:tab w:val="left" w:leader="dot" w:pos="9072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37F9D">
        <w:rPr>
          <w:rFonts w:ascii="Times New Roman" w:hAnsi="Times New Roman" w:cs="Times New Roman"/>
          <w:sz w:val="28"/>
          <w:szCs w:val="28"/>
          <w:lang w:val="uk-UA"/>
        </w:rPr>
        <w:t>исновки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5896" w:rsidRPr="001E4547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F05478" w:rsidRPr="001E4547" w:rsidRDefault="00F05478" w:rsidP="00E85CBE">
      <w:pPr>
        <w:tabs>
          <w:tab w:val="left" w:leader="dot" w:pos="9072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="00F37F9D">
        <w:rPr>
          <w:rFonts w:ascii="Times New Roman" w:hAnsi="Times New Roman" w:cs="Times New Roman"/>
          <w:sz w:val="28"/>
          <w:szCs w:val="28"/>
          <w:lang w:val="uk-UA"/>
        </w:rPr>
        <w:t>використаних джерел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5896" w:rsidRPr="001E4547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F05478" w:rsidRPr="001E4547" w:rsidRDefault="00F37F9D" w:rsidP="00E85CBE">
      <w:pPr>
        <w:tabs>
          <w:tab w:val="left" w:leader="dot" w:pos="9072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334AF" w:rsidRPr="001E45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0547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Графічна частина</w:t>
      </w:r>
      <w:r w:rsidR="00F05478"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5896" w:rsidRPr="001E4547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457EB3" w:rsidRPr="001E4547" w:rsidRDefault="00457EB3" w:rsidP="00E85CBE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659" w:rsidRPr="001E4547" w:rsidRDefault="00D43659" w:rsidP="00E85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3659" w:rsidRPr="001E4547" w:rsidRDefault="00D43659" w:rsidP="00E85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4E26" w:rsidRPr="001E4547" w:rsidRDefault="00904E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05478" w:rsidRPr="001E4547" w:rsidRDefault="004B3CDB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</w:t>
      </w:r>
      <w:r w:rsidR="00063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171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D43659" w:rsidRPr="001E4547" w:rsidRDefault="00D43659" w:rsidP="00E85CB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05478" w:rsidRPr="001E4547" w:rsidRDefault="00400BEB" w:rsidP="004B3C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4B3CDB">
        <w:rPr>
          <w:rFonts w:ascii="Times New Roman" w:hAnsi="Times New Roman" w:cs="Times New Roman"/>
          <w:b/>
          <w:sz w:val="28"/>
          <w:szCs w:val="28"/>
          <w:lang w:val="uk-UA"/>
        </w:rPr>
        <w:t>клад оформлення переліку використаних джерел</w:t>
      </w:r>
    </w:p>
    <w:p w:rsidR="00400BEB" w:rsidRPr="001E4547" w:rsidRDefault="00400BEB" w:rsidP="00E85C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5478" w:rsidRPr="001E4547" w:rsidRDefault="004B3CDB" w:rsidP="009E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ВИКОРИСТАНИХ ДЖЕРЕЛ</w:t>
      </w:r>
    </w:p>
    <w:p w:rsidR="00F05478" w:rsidRPr="001E4547" w:rsidRDefault="00F05478" w:rsidP="009E171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3CDB" w:rsidRPr="004B3CDB" w:rsidRDefault="004B3CDB" w:rsidP="009E1714">
      <w:pPr>
        <w:pStyle w:val="150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1. </w:t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Капцова Н. І. Теплогазопостачання та вентиляція : конспект лекцій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для студентів денної та заочної форм навчання першого освітнього рівня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зі спеціальності 192 – Будівництво та цивільна інженерія / Н. І. Капцова,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О. В. Бобловський ; Харківський національний університет міського господарства ім. О. М. Бекетова, 2019. – 155 с. </w:t>
      </w:r>
    </w:p>
    <w:p w:rsidR="004B3CDB" w:rsidRPr="004B3CDB" w:rsidRDefault="004B3CDB" w:rsidP="009E1714">
      <w:pPr>
        <w:pStyle w:val="150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2. Методичні рекомендації з організації самостійної роботи, проведенню практичних занять і виконанню розрахунково-графічного завдання з навчальної дисципліни «Теплогазопостачання та вентиляція» (для студентів 4 курсу денної і заочної форм навчання першого освітнього рівня спеціальності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192 – Будівництво та цивільна інженерія) / Харків. нац. ун-т міськ. гос-ва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ім. О. М. Бекетова ; уклад. : Н. І. Капцова, О. В. Бобловський, О. М. Слатова. – Харків : ХНУМГ ім. О. М. Бекетова, 2019. – 2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4</w:t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с.</w:t>
      </w:r>
    </w:p>
    <w:p w:rsidR="004B3CDB" w:rsidRPr="004B3CDB" w:rsidRDefault="004B3CDB" w:rsidP="009E1714">
      <w:pPr>
        <w:pStyle w:val="150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3</w:t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. Єнін П. М. Теплопостачання : навч. посібн</w:t>
      </w:r>
      <w:r w:rsidR="009E1714">
        <w:rPr>
          <w:rFonts w:ascii="Times New Roman" w:hAnsi="Times New Roman" w:cs="Times New Roman"/>
          <w:spacing w:val="0"/>
          <w:sz w:val="28"/>
          <w:szCs w:val="28"/>
          <w:lang w:val="uk-UA"/>
        </w:rPr>
        <w:t>ик</w:t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/ П. М. Єнін, </w:t>
      </w:r>
      <w:r w:rsidR="009E1714"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Н. А. Швачко. – Київ : Кондор, 2007. – 244 с.</w:t>
      </w:r>
    </w:p>
    <w:p w:rsidR="004B3CDB" w:rsidRPr="004B3CDB" w:rsidRDefault="004B3CDB" w:rsidP="009E1714">
      <w:pPr>
        <w:pStyle w:val="150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4</w:t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. Шуляков М. О. Теплогазопостачання та вентиляція</w:t>
      </w:r>
      <w:r w:rsidR="009E171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: навч. посібник /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М. О. Шульга, О. О. Алексахін, Д. О. Шушляков. – Харків : ХНУМГ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ім. О. М. Бекетова, 2014. – 191 с., ISBN 978-966-695-328-8.</w:t>
      </w:r>
    </w:p>
    <w:p w:rsidR="004B3CDB" w:rsidRPr="009E1714" w:rsidRDefault="004B3CDB" w:rsidP="009E1714">
      <w:pPr>
        <w:pStyle w:val="150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E1714">
        <w:rPr>
          <w:rFonts w:ascii="Times New Roman" w:hAnsi="Times New Roman" w:cs="Times New Roman"/>
          <w:spacing w:val="-4"/>
          <w:sz w:val="28"/>
          <w:szCs w:val="28"/>
          <w:lang w:val="uk-UA"/>
        </w:rPr>
        <w:t>5. Алексахін О. О. Приклади і розрахунки з теплопостачання</w:t>
      </w:r>
      <w:r w:rsidR="009E1714" w:rsidRPr="009E1714">
        <w:rPr>
          <w:rFonts w:ascii="Times New Roman" w:hAnsi="Times New Roman" w:cs="Times New Roman"/>
          <w:spacing w:val="-4"/>
          <w:sz w:val="28"/>
          <w:szCs w:val="28"/>
          <w:lang w:val="uk-UA"/>
        </w:rPr>
        <w:br/>
      </w:r>
      <w:r w:rsidRPr="009E1714">
        <w:rPr>
          <w:rFonts w:ascii="Times New Roman" w:hAnsi="Times New Roman" w:cs="Times New Roman"/>
          <w:spacing w:val="-4"/>
          <w:sz w:val="28"/>
          <w:szCs w:val="28"/>
          <w:lang w:val="uk-UA"/>
        </w:rPr>
        <w:t>та опалення</w:t>
      </w:r>
      <w:r w:rsidR="009E1714" w:rsidRPr="009E171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/ О. О. Алексахін, О. М. Герасимова.</w:t>
      </w:r>
      <w:r w:rsidRPr="009E171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 Харків: ХДАМГ, 2002. – 206 с.</w:t>
      </w:r>
    </w:p>
    <w:p w:rsidR="004B3CDB" w:rsidRPr="004B3CDB" w:rsidRDefault="004B3CDB" w:rsidP="009E1714">
      <w:pPr>
        <w:pStyle w:val="150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6</w:t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. Современное здание. Конструкции и материалы. Справочное пособие по проектированию и строительству. – М. : Издат. дом «Новое», 2004. – 704 с.</w:t>
      </w:r>
    </w:p>
    <w:p w:rsidR="000F197D" w:rsidRPr="001E4547" w:rsidRDefault="004B3CDB" w:rsidP="009E1714">
      <w:pPr>
        <w:pStyle w:val="150"/>
        <w:shd w:val="clear" w:color="auto" w:fill="auto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7</w:t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Технічне обстеження та нагляд за безпечною експлуатацією будівель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та інженерних споруд : навч. посібник / О. М. Малишев, В. Д. Віроцький,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О. О. Нілов та ін. – Київ : ДП «Головний навчально-методичний центр», </w:t>
      </w:r>
      <w:r w:rsidR="009E1714"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2007. – 708 с.</w:t>
      </w:r>
    </w:p>
    <w:p w:rsidR="00276078" w:rsidRPr="001E4547" w:rsidRDefault="00276078" w:rsidP="00E85CB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C06E1" w:rsidRPr="001E4547" w:rsidRDefault="001C06E1" w:rsidP="00E85C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Виробничо-практичне видання</w:t>
      </w:r>
    </w:p>
    <w:p w:rsidR="001C06E1" w:rsidRPr="001E4547" w:rsidRDefault="001C06E1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06E1" w:rsidRPr="001E4547" w:rsidRDefault="001C06E1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1C06E1" w:rsidRPr="001E4547" w:rsidRDefault="002668E0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43659" w:rsidRPr="001E4547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роботи,</w:t>
      </w:r>
      <w:r w:rsidR="00D43659" w:rsidRPr="001E4547">
        <w:rPr>
          <w:rFonts w:ascii="Times New Roman" w:hAnsi="Times New Roman" w:cs="Times New Roman"/>
          <w:sz w:val="28"/>
          <w:szCs w:val="28"/>
          <w:lang w:val="uk-UA"/>
        </w:rPr>
        <w:br/>
        <w:t>проведення практичних занять</w:t>
      </w:r>
      <w:r w:rsidR="00D43659" w:rsidRPr="001E4547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виконання розрахунково-графічного завдання</w:t>
      </w:r>
    </w:p>
    <w:p w:rsidR="001C06E1" w:rsidRPr="001E4547" w:rsidRDefault="002668E0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1C06E1" w:rsidRPr="001E4547" w:rsidRDefault="001C06E1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06E1" w:rsidRPr="001E4547" w:rsidRDefault="001C06E1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65896" w:rsidRPr="001E4547"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 w:rsidR="003A65F2">
        <w:rPr>
          <w:rFonts w:ascii="Times New Roman" w:hAnsi="Times New Roman" w:cs="Times New Roman"/>
          <w:b/>
          <w:sz w:val="28"/>
          <w:szCs w:val="28"/>
          <w:lang w:val="uk-UA"/>
        </w:rPr>
        <w:t>ПЛОГАЗОПОСТАЧАННЯ ТА ВЕНТИЛЯЦІЯ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C06E1" w:rsidRPr="001E4547" w:rsidRDefault="001C06E1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65F2" w:rsidRPr="003A65F2" w:rsidRDefault="0014515D" w:rsidP="003A65F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3A65F2" w:rsidRPr="003A65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студентів 4 курсу денної і заочної форм навчання</w:t>
      </w:r>
    </w:p>
    <w:p w:rsidR="003A65F2" w:rsidRPr="003A65F2" w:rsidRDefault="003A65F2" w:rsidP="003A65F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65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освітньо-кваліфікаційного рівня «бакалавр»</w:t>
      </w:r>
    </w:p>
    <w:p w:rsidR="009E1714" w:rsidRPr="001E4547" w:rsidRDefault="003A65F2" w:rsidP="009E1714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65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спеціальності 192 – Будівництво та цивільна інженерія</w:t>
      </w:r>
    </w:p>
    <w:p w:rsidR="0014515D" w:rsidRPr="001E4547" w:rsidRDefault="0014515D" w:rsidP="003A65F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1C06E1" w:rsidRPr="001E4547" w:rsidRDefault="001C06E1" w:rsidP="00E85CB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6F17" w:rsidRPr="001E4547" w:rsidRDefault="008A6F17" w:rsidP="00E85CBE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Укладачі:   </w:t>
      </w:r>
      <w:r w:rsidRPr="001E45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3A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АПЦОВА</w:t>
      </w: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6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Наталія Іванівна</w:t>
      </w: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8A6F17" w:rsidRDefault="003A65F2" w:rsidP="00E85CBE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БОБЛОВСЬКИЙ</w:t>
      </w:r>
      <w:r w:rsidR="008A6F17" w:rsidRPr="001E45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A6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</w:t>
      </w:r>
      <w:r w:rsidR="00B66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660A7" w:rsidRDefault="00B660A7" w:rsidP="00E85CBE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0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СЛАТОВА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Ольга Миколаївна</w:t>
      </w:r>
    </w:p>
    <w:p w:rsidR="00B660A7" w:rsidRPr="001E4547" w:rsidRDefault="00B660A7" w:rsidP="00E85CBE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6F17" w:rsidRPr="001E4547" w:rsidRDefault="008A6F17" w:rsidP="00D025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Відповідальний за випуск </w:t>
      </w:r>
      <w:r w:rsidR="003A65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</w:t>
      </w:r>
      <w:r w:rsidR="00244D83" w:rsidRPr="001E45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1E45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="003A65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</w:t>
      </w:r>
      <w:r w:rsidRPr="001E45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 </w:t>
      </w:r>
      <w:r w:rsidR="003A65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Ткаченко</w:t>
      </w:r>
    </w:p>
    <w:p w:rsidR="008A6F17" w:rsidRPr="001E4547" w:rsidRDefault="008A6F17" w:rsidP="00D025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A6F17" w:rsidRPr="001E4547" w:rsidRDefault="008A6F17" w:rsidP="00D025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авторською редакцією</w:t>
      </w:r>
    </w:p>
    <w:p w:rsidR="008A6F17" w:rsidRPr="001E4547" w:rsidRDefault="008A6F17" w:rsidP="00D025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A6F17" w:rsidRPr="001E4547" w:rsidRDefault="008A6F17" w:rsidP="00D025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Комп’ютерний набір </w:t>
      </w:r>
      <w:r w:rsidRPr="001E45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К. М. Палєєва</w:t>
      </w:r>
    </w:p>
    <w:p w:rsidR="008A6F17" w:rsidRPr="001E4547" w:rsidRDefault="008A6F17" w:rsidP="00D0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A6F17" w:rsidRPr="001E4547" w:rsidRDefault="008A6F17" w:rsidP="00D0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Комп’ютерне верстання </w:t>
      </w:r>
    </w:p>
    <w:p w:rsidR="001C06E1" w:rsidRPr="001E4547" w:rsidRDefault="001C06E1" w:rsidP="00E85CB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C06E1" w:rsidRPr="001E4547" w:rsidRDefault="001C06E1" w:rsidP="00E85CBE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BD4A58" w:rsidRPr="001E454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A65F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D4A5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, поз. </w:t>
      </w:r>
      <w:r w:rsidR="003A65F2">
        <w:rPr>
          <w:rFonts w:ascii="Times New Roman" w:hAnsi="Times New Roman" w:cs="Times New Roman"/>
          <w:sz w:val="28"/>
          <w:szCs w:val="28"/>
          <w:lang w:val="uk-UA"/>
        </w:rPr>
        <w:t>451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1C06E1" w:rsidRPr="001E4547" w:rsidRDefault="001C06E1" w:rsidP="00E85CB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Підп. до друку 1</w:t>
      </w:r>
      <w:r w:rsidR="00B66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D4A58"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66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D4A58"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66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Формат 60 × 84/16.</w:t>
      </w: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Друк на </w:t>
      </w:r>
      <w:r w:rsidR="00D02535"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3C112C"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8117E"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зографі</w:t>
      </w:r>
      <w:r w:rsidR="00924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24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A6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Ум. друк. арк. 0,7</w:t>
      </w: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Тираж 50 пр. Зам. №     </w:t>
      </w: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Видавець і виготовлювач:</w:t>
      </w: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Харківський національний університет</w:t>
      </w: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господарства імені О. М. Бекетова,</w:t>
      </w: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 Маршала Бажанова, 17, Харків, 61002.</w:t>
      </w: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 w:rsidR="009E1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адреса: rectorat@kname.edu.ua</w:t>
      </w: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Свідоцтво суб’єкта видавничої справи:</w:t>
      </w:r>
    </w:p>
    <w:p w:rsidR="00D74672" w:rsidRPr="001E4547" w:rsidRDefault="008A6F17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ДК № 5328 від 11.04.2017.</w:t>
      </w:r>
    </w:p>
    <w:sectPr w:rsidR="00D74672" w:rsidRPr="001E4547" w:rsidSect="00867E58">
      <w:footerReference w:type="default" r:id="rId2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63" w:rsidRDefault="00C77163" w:rsidP="003009C2">
      <w:pPr>
        <w:spacing w:after="0" w:line="240" w:lineRule="auto"/>
      </w:pPr>
      <w:r>
        <w:separator/>
      </w:r>
    </w:p>
  </w:endnote>
  <w:endnote w:type="continuationSeparator" w:id="0">
    <w:p w:rsidR="00C77163" w:rsidRDefault="00C77163" w:rsidP="0030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2135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C3C19" w:rsidRPr="00867E58" w:rsidRDefault="00CC3C19" w:rsidP="00867E58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867E58">
          <w:rPr>
            <w:rFonts w:ascii="Times New Roman" w:hAnsi="Times New Roman" w:cs="Times New Roman"/>
            <w:sz w:val="24"/>
          </w:rPr>
          <w:fldChar w:fldCharType="begin"/>
        </w:r>
        <w:r w:rsidRPr="00867E58">
          <w:rPr>
            <w:rFonts w:ascii="Times New Roman" w:hAnsi="Times New Roman" w:cs="Times New Roman"/>
            <w:sz w:val="24"/>
          </w:rPr>
          <w:instrText>PAGE   \* MERGEFORMAT</w:instrText>
        </w:r>
        <w:r w:rsidRPr="00867E58">
          <w:rPr>
            <w:rFonts w:ascii="Times New Roman" w:hAnsi="Times New Roman" w:cs="Times New Roman"/>
            <w:sz w:val="24"/>
          </w:rPr>
          <w:fldChar w:fldCharType="separate"/>
        </w:r>
        <w:r w:rsidR="00CB6EFB">
          <w:rPr>
            <w:rFonts w:ascii="Times New Roman" w:hAnsi="Times New Roman" w:cs="Times New Roman"/>
            <w:noProof/>
            <w:sz w:val="24"/>
          </w:rPr>
          <w:t>2</w:t>
        </w:r>
        <w:r w:rsidRPr="00867E5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63" w:rsidRDefault="00C77163" w:rsidP="003009C2">
      <w:pPr>
        <w:spacing w:after="0" w:line="240" w:lineRule="auto"/>
      </w:pPr>
      <w:r>
        <w:separator/>
      </w:r>
    </w:p>
  </w:footnote>
  <w:footnote w:type="continuationSeparator" w:id="0">
    <w:p w:rsidR="00C77163" w:rsidRDefault="00C77163" w:rsidP="0030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2C"/>
    <w:multiLevelType w:val="hybridMultilevel"/>
    <w:tmpl w:val="91C83724"/>
    <w:lvl w:ilvl="0" w:tplc="A5DA27FE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8A0DB6"/>
    <w:multiLevelType w:val="hybridMultilevel"/>
    <w:tmpl w:val="52F6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520AA"/>
    <w:multiLevelType w:val="hybridMultilevel"/>
    <w:tmpl w:val="FF1ED480"/>
    <w:lvl w:ilvl="0" w:tplc="608E9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177302"/>
    <w:multiLevelType w:val="multilevel"/>
    <w:tmpl w:val="CC22C0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F210F3F"/>
    <w:multiLevelType w:val="hybridMultilevel"/>
    <w:tmpl w:val="9BEAF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C26F4F"/>
    <w:multiLevelType w:val="hybridMultilevel"/>
    <w:tmpl w:val="E5884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B966BF"/>
    <w:multiLevelType w:val="hybridMultilevel"/>
    <w:tmpl w:val="F0F6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6D"/>
    <w:rsid w:val="00003354"/>
    <w:rsid w:val="00012735"/>
    <w:rsid w:val="0001429E"/>
    <w:rsid w:val="00014C55"/>
    <w:rsid w:val="000310CA"/>
    <w:rsid w:val="000322F3"/>
    <w:rsid w:val="00032CFC"/>
    <w:rsid w:val="00037AFA"/>
    <w:rsid w:val="000434E2"/>
    <w:rsid w:val="00047CA5"/>
    <w:rsid w:val="00050A4A"/>
    <w:rsid w:val="00063A94"/>
    <w:rsid w:val="00063FEA"/>
    <w:rsid w:val="00065FD7"/>
    <w:rsid w:val="00070FC0"/>
    <w:rsid w:val="00076A2B"/>
    <w:rsid w:val="00076BC6"/>
    <w:rsid w:val="00080A2A"/>
    <w:rsid w:val="00081124"/>
    <w:rsid w:val="00086EAF"/>
    <w:rsid w:val="00094BA3"/>
    <w:rsid w:val="000B0DE8"/>
    <w:rsid w:val="000B55A1"/>
    <w:rsid w:val="000B58B1"/>
    <w:rsid w:val="000B6312"/>
    <w:rsid w:val="000C53FF"/>
    <w:rsid w:val="000D1136"/>
    <w:rsid w:val="000D626D"/>
    <w:rsid w:val="000F197D"/>
    <w:rsid w:val="000F2814"/>
    <w:rsid w:val="000F5B23"/>
    <w:rsid w:val="001009C8"/>
    <w:rsid w:val="00104A7A"/>
    <w:rsid w:val="00113DA2"/>
    <w:rsid w:val="00120C55"/>
    <w:rsid w:val="00121E7C"/>
    <w:rsid w:val="001250A4"/>
    <w:rsid w:val="00130564"/>
    <w:rsid w:val="001309ED"/>
    <w:rsid w:val="001319FF"/>
    <w:rsid w:val="00141CBD"/>
    <w:rsid w:val="00143788"/>
    <w:rsid w:val="0014515D"/>
    <w:rsid w:val="00146C60"/>
    <w:rsid w:val="001473EB"/>
    <w:rsid w:val="00147CFE"/>
    <w:rsid w:val="00151E5E"/>
    <w:rsid w:val="00152FD1"/>
    <w:rsid w:val="00155A45"/>
    <w:rsid w:val="00165AA1"/>
    <w:rsid w:val="00167D21"/>
    <w:rsid w:val="001754E3"/>
    <w:rsid w:val="00193C9A"/>
    <w:rsid w:val="001941EE"/>
    <w:rsid w:val="001951F6"/>
    <w:rsid w:val="001A4C83"/>
    <w:rsid w:val="001A51ED"/>
    <w:rsid w:val="001B2618"/>
    <w:rsid w:val="001B29CC"/>
    <w:rsid w:val="001B361B"/>
    <w:rsid w:val="001C06E1"/>
    <w:rsid w:val="001C3BF2"/>
    <w:rsid w:val="001C48D4"/>
    <w:rsid w:val="001D0C12"/>
    <w:rsid w:val="001D2EF4"/>
    <w:rsid w:val="001D3236"/>
    <w:rsid w:val="001D441F"/>
    <w:rsid w:val="001D4603"/>
    <w:rsid w:val="001D461E"/>
    <w:rsid w:val="001D5ADB"/>
    <w:rsid w:val="001E4547"/>
    <w:rsid w:val="001E640F"/>
    <w:rsid w:val="001E67F9"/>
    <w:rsid w:val="001E766F"/>
    <w:rsid w:val="00201069"/>
    <w:rsid w:val="00201158"/>
    <w:rsid w:val="002025FD"/>
    <w:rsid w:val="002041AB"/>
    <w:rsid w:val="00216761"/>
    <w:rsid w:val="00220ADE"/>
    <w:rsid w:val="00224CAE"/>
    <w:rsid w:val="00227F14"/>
    <w:rsid w:val="00244D83"/>
    <w:rsid w:val="00245072"/>
    <w:rsid w:val="00247B05"/>
    <w:rsid w:val="00252E7D"/>
    <w:rsid w:val="002576D5"/>
    <w:rsid w:val="00265070"/>
    <w:rsid w:val="002668E0"/>
    <w:rsid w:val="0027446F"/>
    <w:rsid w:val="00276078"/>
    <w:rsid w:val="00276C0E"/>
    <w:rsid w:val="002816EF"/>
    <w:rsid w:val="002859F1"/>
    <w:rsid w:val="002A4F30"/>
    <w:rsid w:val="002A5FE5"/>
    <w:rsid w:val="002B214D"/>
    <w:rsid w:val="002B5A12"/>
    <w:rsid w:val="002C3EA9"/>
    <w:rsid w:val="002C5017"/>
    <w:rsid w:val="002D36C9"/>
    <w:rsid w:val="002E103F"/>
    <w:rsid w:val="002F0B7B"/>
    <w:rsid w:val="003009C2"/>
    <w:rsid w:val="00302A72"/>
    <w:rsid w:val="003052F5"/>
    <w:rsid w:val="00313C50"/>
    <w:rsid w:val="00313C8A"/>
    <w:rsid w:val="00317023"/>
    <w:rsid w:val="003301A1"/>
    <w:rsid w:val="00330E80"/>
    <w:rsid w:val="0033359F"/>
    <w:rsid w:val="00335C5B"/>
    <w:rsid w:val="00343F3D"/>
    <w:rsid w:val="003548DF"/>
    <w:rsid w:val="0035629A"/>
    <w:rsid w:val="003856B8"/>
    <w:rsid w:val="00386398"/>
    <w:rsid w:val="0038680B"/>
    <w:rsid w:val="003A19EB"/>
    <w:rsid w:val="003A65F2"/>
    <w:rsid w:val="003B0C7F"/>
    <w:rsid w:val="003B12D4"/>
    <w:rsid w:val="003B3E7A"/>
    <w:rsid w:val="003B4A1D"/>
    <w:rsid w:val="003C047E"/>
    <w:rsid w:val="003C112C"/>
    <w:rsid w:val="003C1D3A"/>
    <w:rsid w:val="003C1FB6"/>
    <w:rsid w:val="003C6E89"/>
    <w:rsid w:val="003D31B9"/>
    <w:rsid w:val="003D772A"/>
    <w:rsid w:val="003E01EF"/>
    <w:rsid w:val="003E48CC"/>
    <w:rsid w:val="003E4F45"/>
    <w:rsid w:val="003F53DD"/>
    <w:rsid w:val="00400BEB"/>
    <w:rsid w:val="0041214E"/>
    <w:rsid w:val="00413E4B"/>
    <w:rsid w:val="00415624"/>
    <w:rsid w:val="00417D96"/>
    <w:rsid w:val="00421313"/>
    <w:rsid w:val="0042294E"/>
    <w:rsid w:val="00441B9E"/>
    <w:rsid w:val="004479FF"/>
    <w:rsid w:val="0045370A"/>
    <w:rsid w:val="00457EA9"/>
    <w:rsid w:val="00457EB3"/>
    <w:rsid w:val="00461193"/>
    <w:rsid w:val="004655AC"/>
    <w:rsid w:val="00471734"/>
    <w:rsid w:val="00473B93"/>
    <w:rsid w:val="00474B1E"/>
    <w:rsid w:val="0048117E"/>
    <w:rsid w:val="00482D6A"/>
    <w:rsid w:val="00487D90"/>
    <w:rsid w:val="00495D1C"/>
    <w:rsid w:val="004976F9"/>
    <w:rsid w:val="00497D4D"/>
    <w:rsid w:val="004B3CDB"/>
    <w:rsid w:val="004C6BF2"/>
    <w:rsid w:val="004C7E87"/>
    <w:rsid w:val="004D2E8F"/>
    <w:rsid w:val="004D4E99"/>
    <w:rsid w:val="004E7148"/>
    <w:rsid w:val="004F122F"/>
    <w:rsid w:val="004F3555"/>
    <w:rsid w:val="004F62A9"/>
    <w:rsid w:val="0050747A"/>
    <w:rsid w:val="005121EE"/>
    <w:rsid w:val="00514243"/>
    <w:rsid w:val="00515A8C"/>
    <w:rsid w:val="00517040"/>
    <w:rsid w:val="0052659A"/>
    <w:rsid w:val="00526EFF"/>
    <w:rsid w:val="00541D1E"/>
    <w:rsid w:val="0054619C"/>
    <w:rsid w:val="005464A0"/>
    <w:rsid w:val="00550A71"/>
    <w:rsid w:val="0055271B"/>
    <w:rsid w:val="00556503"/>
    <w:rsid w:val="00556863"/>
    <w:rsid w:val="005607C3"/>
    <w:rsid w:val="00560C37"/>
    <w:rsid w:val="0056357F"/>
    <w:rsid w:val="0056389E"/>
    <w:rsid w:val="00567A3D"/>
    <w:rsid w:val="00577252"/>
    <w:rsid w:val="005817EA"/>
    <w:rsid w:val="00584FBA"/>
    <w:rsid w:val="005917D7"/>
    <w:rsid w:val="005A2888"/>
    <w:rsid w:val="005A4200"/>
    <w:rsid w:val="005A6245"/>
    <w:rsid w:val="005B49F5"/>
    <w:rsid w:val="005B6F80"/>
    <w:rsid w:val="005C30FD"/>
    <w:rsid w:val="005C50DE"/>
    <w:rsid w:val="005C6EEF"/>
    <w:rsid w:val="005D4E7D"/>
    <w:rsid w:val="005F292D"/>
    <w:rsid w:val="0060579D"/>
    <w:rsid w:val="00607063"/>
    <w:rsid w:val="0061010D"/>
    <w:rsid w:val="00611CA4"/>
    <w:rsid w:val="006172EE"/>
    <w:rsid w:val="00624FD4"/>
    <w:rsid w:val="00625D68"/>
    <w:rsid w:val="00632ECA"/>
    <w:rsid w:val="0063520C"/>
    <w:rsid w:val="006410E8"/>
    <w:rsid w:val="006461F1"/>
    <w:rsid w:val="006474E4"/>
    <w:rsid w:val="00650CC3"/>
    <w:rsid w:val="006544E3"/>
    <w:rsid w:val="00656DB8"/>
    <w:rsid w:val="00660786"/>
    <w:rsid w:val="0066535E"/>
    <w:rsid w:val="00665651"/>
    <w:rsid w:val="006660DA"/>
    <w:rsid w:val="0067539F"/>
    <w:rsid w:val="0067582A"/>
    <w:rsid w:val="00675F4A"/>
    <w:rsid w:val="00681F2C"/>
    <w:rsid w:val="006A6200"/>
    <w:rsid w:val="006B2796"/>
    <w:rsid w:val="006C2EAB"/>
    <w:rsid w:val="006C747D"/>
    <w:rsid w:val="006D1130"/>
    <w:rsid w:val="006D46AC"/>
    <w:rsid w:val="006D5D54"/>
    <w:rsid w:val="006D68E7"/>
    <w:rsid w:val="006E1758"/>
    <w:rsid w:val="0070280D"/>
    <w:rsid w:val="00717821"/>
    <w:rsid w:val="00720967"/>
    <w:rsid w:val="0072195F"/>
    <w:rsid w:val="007273A5"/>
    <w:rsid w:val="00736AD3"/>
    <w:rsid w:val="00737B10"/>
    <w:rsid w:val="00740E0D"/>
    <w:rsid w:val="00740ECA"/>
    <w:rsid w:val="00745E0F"/>
    <w:rsid w:val="00754A7E"/>
    <w:rsid w:val="0076059C"/>
    <w:rsid w:val="00763957"/>
    <w:rsid w:val="00773D93"/>
    <w:rsid w:val="0078745E"/>
    <w:rsid w:val="007947AC"/>
    <w:rsid w:val="007A2209"/>
    <w:rsid w:val="007A2FC6"/>
    <w:rsid w:val="007A7922"/>
    <w:rsid w:val="007B2D78"/>
    <w:rsid w:val="007B60D6"/>
    <w:rsid w:val="007E0FDA"/>
    <w:rsid w:val="007E3D45"/>
    <w:rsid w:val="007E7CFF"/>
    <w:rsid w:val="0080421E"/>
    <w:rsid w:val="008046EF"/>
    <w:rsid w:val="00816FD3"/>
    <w:rsid w:val="00817B6C"/>
    <w:rsid w:val="0082330F"/>
    <w:rsid w:val="00832F2E"/>
    <w:rsid w:val="00842695"/>
    <w:rsid w:val="00842C8D"/>
    <w:rsid w:val="00857503"/>
    <w:rsid w:val="00867E58"/>
    <w:rsid w:val="00870225"/>
    <w:rsid w:val="0087665A"/>
    <w:rsid w:val="00892FB0"/>
    <w:rsid w:val="00896C47"/>
    <w:rsid w:val="00897FF2"/>
    <w:rsid w:val="008A6324"/>
    <w:rsid w:val="008A6F17"/>
    <w:rsid w:val="008B0268"/>
    <w:rsid w:val="008B07F8"/>
    <w:rsid w:val="008D34AA"/>
    <w:rsid w:val="008F15D2"/>
    <w:rsid w:val="008F5EF1"/>
    <w:rsid w:val="008F6335"/>
    <w:rsid w:val="00904D45"/>
    <w:rsid w:val="00904E26"/>
    <w:rsid w:val="00907016"/>
    <w:rsid w:val="009174E0"/>
    <w:rsid w:val="00922919"/>
    <w:rsid w:val="00923C19"/>
    <w:rsid w:val="00924589"/>
    <w:rsid w:val="009312ED"/>
    <w:rsid w:val="0093461A"/>
    <w:rsid w:val="0094542C"/>
    <w:rsid w:val="00952AF1"/>
    <w:rsid w:val="00953D43"/>
    <w:rsid w:val="009606A6"/>
    <w:rsid w:val="009646C0"/>
    <w:rsid w:val="009671E6"/>
    <w:rsid w:val="009724B3"/>
    <w:rsid w:val="0097255D"/>
    <w:rsid w:val="0098353C"/>
    <w:rsid w:val="0098641F"/>
    <w:rsid w:val="00986BD0"/>
    <w:rsid w:val="009B4784"/>
    <w:rsid w:val="009B5245"/>
    <w:rsid w:val="009B587C"/>
    <w:rsid w:val="009C318B"/>
    <w:rsid w:val="009D4490"/>
    <w:rsid w:val="009E0993"/>
    <w:rsid w:val="009E0C3A"/>
    <w:rsid w:val="009E1714"/>
    <w:rsid w:val="009F2A81"/>
    <w:rsid w:val="00A01897"/>
    <w:rsid w:val="00A06C0A"/>
    <w:rsid w:val="00A12A02"/>
    <w:rsid w:val="00A21136"/>
    <w:rsid w:val="00A240F8"/>
    <w:rsid w:val="00A30743"/>
    <w:rsid w:val="00A33F2C"/>
    <w:rsid w:val="00A40684"/>
    <w:rsid w:val="00A46AA9"/>
    <w:rsid w:val="00A56357"/>
    <w:rsid w:val="00A642C8"/>
    <w:rsid w:val="00A65896"/>
    <w:rsid w:val="00A8142D"/>
    <w:rsid w:val="00A877FF"/>
    <w:rsid w:val="00A93A43"/>
    <w:rsid w:val="00A9629D"/>
    <w:rsid w:val="00AA2C43"/>
    <w:rsid w:val="00AB1011"/>
    <w:rsid w:val="00AB6A92"/>
    <w:rsid w:val="00AC2980"/>
    <w:rsid w:val="00AD0EBA"/>
    <w:rsid w:val="00AD6CFB"/>
    <w:rsid w:val="00AE4023"/>
    <w:rsid w:val="00B006A5"/>
    <w:rsid w:val="00B0120B"/>
    <w:rsid w:val="00B020DD"/>
    <w:rsid w:val="00B07256"/>
    <w:rsid w:val="00B11B97"/>
    <w:rsid w:val="00B12A70"/>
    <w:rsid w:val="00B14092"/>
    <w:rsid w:val="00B146BA"/>
    <w:rsid w:val="00B30C22"/>
    <w:rsid w:val="00B402FA"/>
    <w:rsid w:val="00B62E10"/>
    <w:rsid w:val="00B641E7"/>
    <w:rsid w:val="00B660A7"/>
    <w:rsid w:val="00B82543"/>
    <w:rsid w:val="00B8351F"/>
    <w:rsid w:val="00B90F81"/>
    <w:rsid w:val="00B978B1"/>
    <w:rsid w:val="00BA0111"/>
    <w:rsid w:val="00BA0519"/>
    <w:rsid w:val="00BA2E65"/>
    <w:rsid w:val="00BA6D43"/>
    <w:rsid w:val="00BB45BB"/>
    <w:rsid w:val="00BB7627"/>
    <w:rsid w:val="00BB7F1A"/>
    <w:rsid w:val="00BC23F2"/>
    <w:rsid w:val="00BC4100"/>
    <w:rsid w:val="00BD4A58"/>
    <w:rsid w:val="00BD7DF1"/>
    <w:rsid w:val="00BE6426"/>
    <w:rsid w:val="00BF0D17"/>
    <w:rsid w:val="00BF1109"/>
    <w:rsid w:val="00BF39F7"/>
    <w:rsid w:val="00BF59A0"/>
    <w:rsid w:val="00C05240"/>
    <w:rsid w:val="00C05DB9"/>
    <w:rsid w:val="00C14C53"/>
    <w:rsid w:val="00C21399"/>
    <w:rsid w:val="00C2285B"/>
    <w:rsid w:val="00C332D6"/>
    <w:rsid w:val="00C3669D"/>
    <w:rsid w:val="00C36F0C"/>
    <w:rsid w:val="00C45047"/>
    <w:rsid w:val="00C5241B"/>
    <w:rsid w:val="00C6400F"/>
    <w:rsid w:val="00C64B61"/>
    <w:rsid w:val="00C77163"/>
    <w:rsid w:val="00CB6EFB"/>
    <w:rsid w:val="00CB6F87"/>
    <w:rsid w:val="00CC1F5C"/>
    <w:rsid w:val="00CC3C19"/>
    <w:rsid w:val="00CC5C18"/>
    <w:rsid w:val="00CD1E16"/>
    <w:rsid w:val="00CD6292"/>
    <w:rsid w:val="00CE6FC2"/>
    <w:rsid w:val="00CF7AD7"/>
    <w:rsid w:val="00D02535"/>
    <w:rsid w:val="00D02783"/>
    <w:rsid w:val="00D06F69"/>
    <w:rsid w:val="00D137F9"/>
    <w:rsid w:val="00D146B7"/>
    <w:rsid w:val="00D17BFF"/>
    <w:rsid w:val="00D2242E"/>
    <w:rsid w:val="00D26FEB"/>
    <w:rsid w:val="00D3151D"/>
    <w:rsid w:val="00D334AF"/>
    <w:rsid w:val="00D43659"/>
    <w:rsid w:val="00D46CC4"/>
    <w:rsid w:val="00D64671"/>
    <w:rsid w:val="00D66BBB"/>
    <w:rsid w:val="00D6794B"/>
    <w:rsid w:val="00D74672"/>
    <w:rsid w:val="00D81003"/>
    <w:rsid w:val="00D833C9"/>
    <w:rsid w:val="00D84E26"/>
    <w:rsid w:val="00D8780C"/>
    <w:rsid w:val="00D93B68"/>
    <w:rsid w:val="00D95773"/>
    <w:rsid w:val="00DA3C6F"/>
    <w:rsid w:val="00DB7177"/>
    <w:rsid w:val="00DC3465"/>
    <w:rsid w:val="00DE0C6B"/>
    <w:rsid w:val="00DE3206"/>
    <w:rsid w:val="00DE3B7E"/>
    <w:rsid w:val="00DE421E"/>
    <w:rsid w:val="00DE445E"/>
    <w:rsid w:val="00DE50F6"/>
    <w:rsid w:val="00DE52CF"/>
    <w:rsid w:val="00DF0AA6"/>
    <w:rsid w:val="00DF1457"/>
    <w:rsid w:val="00E01FDD"/>
    <w:rsid w:val="00E04AE6"/>
    <w:rsid w:val="00E07D71"/>
    <w:rsid w:val="00E202A3"/>
    <w:rsid w:val="00E254FE"/>
    <w:rsid w:val="00E27B3D"/>
    <w:rsid w:val="00E30E92"/>
    <w:rsid w:val="00E37783"/>
    <w:rsid w:val="00E377DB"/>
    <w:rsid w:val="00E41B71"/>
    <w:rsid w:val="00E43F3E"/>
    <w:rsid w:val="00E6006D"/>
    <w:rsid w:val="00E70C5C"/>
    <w:rsid w:val="00E76D54"/>
    <w:rsid w:val="00E85CBE"/>
    <w:rsid w:val="00E87F58"/>
    <w:rsid w:val="00E90237"/>
    <w:rsid w:val="00E90D01"/>
    <w:rsid w:val="00E92F9A"/>
    <w:rsid w:val="00EA00FD"/>
    <w:rsid w:val="00EA6BEF"/>
    <w:rsid w:val="00EB0C00"/>
    <w:rsid w:val="00EB26CE"/>
    <w:rsid w:val="00EB5329"/>
    <w:rsid w:val="00EC0D9F"/>
    <w:rsid w:val="00ED1B1C"/>
    <w:rsid w:val="00ED67BA"/>
    <w:rsid w:val="00EE2FFC"/>
    <w:rsid w:val="00EE6159"/>
    <w:rsid w:val="00EE7DFE"/>
    <w:rsid w:val="00EF34DC"/>
    <w:rsid w:val="00F0160D"/>
    <w:rsid w:val="00F053F5"/>
    <w:rsid w:val="00F05478"/>
    <w:rsid w:val="00F108D1"/>
    <w:rsid w:val="00F1307F"/>
    <w:rsid w:val="00F13326"/>
    <w:rsid w:val="00F167D0"/>
    <w:rsid w:val="00F25D38"/>
    <w:rsid w:val="00F338DF"/>
    <w:rsid w:val="00F37F9D"/>
    <w:rsid w:val="00F40A1F"/>
    <w:rsid w:val="00F4126B"/>
    <w:rsid w:val="00F549CC"/>
    <w:rsid w:val="00F624BA"/>
    <w:rsid w:val="00F7042E"/>
    <w:rsid w:val="00F716A4"/>
    <w:rsid w:val="00F71F92"/>
    <w:rsid w:val="00F7441D"/>
    <w:rsid w:val="00F87B92"/>
    <w:rsid w:val="00F918DA"/>
    <w:rsid w:val="00F94980"/>
    <w:rsid w:val="00F96A7D"/>
    <w:rsid w:val="00FB2178"/>
    <w:rsid w:val="00FC0CC2"/>
    <w:rsid w:val="00FD0A0D"/>
    <w:rsid w:val="00FD7378"/>
    <w:rsid w:val="00FE0EC2"/>
    <w:rsid w:val="00FE29DB"/>
    <w:rsid w:val="00FF1A51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4D"/>
  </w:style>
  <w:style w:type="paragraph" w:styleId="2">
    <w:name w:val="heading 2"/>
    <w:basedOn w:val="a"/>
    <w:next w:val="a"/>
    <w:link w:val="20"/>
    <w:qFormat/>
    <w:rsid w:val="00E76D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1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C6E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C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E8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8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09C2"/>
  </w:style>
  <w:style w:type="paragraph" w:styleId="aa">
    <w:name w:val="footer"/>
    <w:basedOn w:val="a"/>
    <w:link w:val="ab"/>
    <w:uiPriority w:val="99"/>
    <w:unhideWhenUsed/>
    <w:rsid w:val="0030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9C2"/>
  </w:style>
  <w:style w:type="character" w:styleId="ac">
    <w:name w:val="Hyperlink"/>
    <w:basedOn w:val="a0"/>
    <w:uiPriority w:val="99"/>
    <w:unhideWhenUsed/>
    <w:rsid w:val="00D74672"/>
    <w:rPr>
      <w:color w:val="0000FF" w:themeColor="hyperlink"/>
      <w:u w:val="single"/>
    </w:rPr>
  </w:style>
  <w:style w:type="character" w:customStyle="1" w:styleId="15">
    <w:name w:val="Основной текст (15)_"/>
    <w:link w:val="150"/>
    <w:rsid w:val="000F197D"/>
    <w:rPr>
      <w:spacing w:val="4"/>
      <w:shd w:val="clear" w:color="auto" w:fill="FFFFFF"/>
    </w:rPr>
  </w:style>
  <w:style w:type="character" w:customStyle="1" w:styleId="15105pt">
    <w:name w:val="Основной текст (15) + 10;5 pt"/>
    <w:rsid w:val="000F1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0F197D"/>
    <w:pPr>
      <w:widowControl w:val="0"/>
      <w:shd w:val="clear" w:color="auto" w:fill="FFFFFF"/>
      <w:spacing w:after="0" w:line="0" w:lineRule="atLeast"/>
    </w:pPr>
    <w:rPr>
      <w:spacing w:val="4"/>
    </w:rPr>
  </w:style>
  <w:style w:type="paragraph" w:styleId="ad">
    <w:name w:val="Body Text Indent"/>
    <w:basedOn w:val="a"/>
    <w:link w:val="ae"/>
    <w:uiPriority w:val="99"/>
    <w:rsid w:val="00BF0D1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F0D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shorttext">
    <w:name w:val="short_text"/>
    <w:rsid w:val="00BF0D17"/>
  </w:style>
  <w:style w:type="paragraph" w:styleId="21">
    <w:name w:val="Body Text Indent 2"/>
    <w:basedOn w:val="a"/>
    <w:link w:val="22"/>
    <w:unhideWhenUsed/>
    <w:rsid w:val="00BF0D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0D17"/>
  </w:style>
  <w:style w:type="character" w:customStyle="1" w:styleId="20">
    <w:name w:val="Заголовок 2 Знак"/>
    <w:basedOn w:val="a0"/>
    <w:link w:val="2"/>
    <w:rsid w:val="00E76D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0">
    <w:name w:val="Стиль Стиль Стиль1 + Слева:  0 см + По левому краю"/>
    <w:basedOn w:val="a"/>
    <w:rsid w:val="00E76D54"/>
    <w:pPr>
      <w:spacing w:after="0" w:line="360" w:lineRule="auto"/>
      <w:jc w:val="both"/>
    </w:pPr>
    <w:rPr>
      <w:rFonts w:ascii="Calibri" w:eastAsia="Times New Roman" w:hAnsi="Calibri" w:cs="Arial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rsid w:val="0093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rsid w:val="00B6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8B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4D"/>
  </w:style>
  <w:style w:type="paragraph" w:styleId="2">
    <w:name w:val="heading 2"/>
    <w:basedOn w:val="a"/>
    <w:next w:val="a"/>
    <w:link w:val="20"/>
    <w:qFormat/>
    <w:rsid w:val="00E76D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1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C6E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C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E8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8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09C2"/>
  </w:style>
  <w:style w:type="paragraph" w:styleId="aa">
    <w:name w:val="footer"/>
    <w:basedOn w:val="a"/>
    <w:link w:val="ab"/>
    <w:uiPriority w:val="99"/>
    <w:unhideWhenUsed/>
    <w:rsid w:val="0030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9C2"/>
  </w:style>
  <w:style w:type="character" w:styleId="ac">
    <w:name w:val="Hyperlink"/>
    <w:basedOn w:val="a0"/>
    <w:uiPriority w:val="99"/>
    <w:unhideWhenUsed/>
    <w:rsid w:val="00D74672"/>
    <w:rPr>
      <w:color w:val="0000FF" w:themeColor="hyperlink"/>
      <w:u w:val="single"/>
    </w:rPr>
  </w:style>
  <w:style w:type="character" w:customStyle="1" w:styleId="15">
    <w:name w:val="Основной текст (15)_"/>
    <w:link w:val="150"/>
    <w:rsid w:val="000F197D"/>
    <w:rPr>
      <w:spacing w:val="4"/>
      <w:shd w:val="clear" w:color="auto" w:fill="FFFFFF"/>
    </w:rPr>
  </w:style>
  <w:style w:type="character" w:customStyle="1" w:styleId="15105pt">
    <w:name w:val="Основной текст (15) + 10;5 pt"/>
    <w:rsid w:val="000F1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0F197D"/>
    <w:pPr>
      <w:widowControl w:val="0"/>
      <w:shd w:val="clear" w:color="auto" w:fill="FFFFFF"/>
      <w:spacing w:after="0" w:line="0" w:lineRule="atLeast"/>
    </w:pPr>
    <w:rPr>
      <w:spacing w:val="4"/>
    </w:rPr>
  </w:style>
  <w:style w:type="paragraph" w:styleId="ad">
    <w:name w:val="Body Text Indent"/>
    <w:basedOn w:val="a"/>
    <w:link w:val="ae"/>
    <w:uiPriority w:val="99"/>
    <w:rsid w:val="00BF0D1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F0D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shorttext">
    <w:name w:val="short_text"/>
    <w:rsid w:val="00BF0D17"/>
  </w:style>
  <w:style w:type="paragraph" w:styleId="21">
    <w:name w:val="Body Text Indent 2"/>
    <w:basedOn w:val="a"/>
    <w:link w:val="22"/>
    <w:unhideWhenUsed/>
    <w:rsid w:val="00BF0D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0D17"/>
  </w:style>
  <w:style w:type="character" w:customStyle="1" w:styleId="20">
    <w:name w:val="Заголовок 2 Знак"/>
    <w:basedOn w:val="a0"/>
    <w:link w:val="2"/>
    <w:rsid w:val="00E76D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0">
    <w:name w:val="Стиль Стиль Стиль1 + Слева:  0 см + По левому краю"/>
    <w:basedOn w:val="a"/>
    <w:rsid w:val="00E76D54"/>
    <w:pPr>
      <w:spacing w:after="0" w:line="360" w:lineRule="auto"/>
      <w:jc w:val="both"/>
    </w:pPr>
    <w:rPr>
      <w:rFonts w:ascii="Calibri" w:eastAsia="Times New Roman" w:hAnsi="Calibri" w:cs="Arial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rsid w:val="0093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rsid w:val="00B6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8B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3D05-B6FA-4929-8BAC-B278DBF9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25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144</cp:revision>
  <cp:lastPrinted>2019-12-06T10:00:00Z</cp:lastPrinted>
  <dcterms:created xsi:type="dcterms:W3CDTF">2018-05-30T09:04:00Z</dcterms:created>
  <dcterms:modified xsi:type="dcterms:W3CDTF">2019-12-06T10:20:00Z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