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9F" w:rsidRPr="00B0469F" w:rsidRDefault="00B0469F" w:rsidP="00B0469F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eastAsia="ru-RU" w:bidi="en-US"/>
        </w:rPr>
      </w:pPr>
      <w:r w:rsidRPr="00B046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en-US"/>
        </w:rPr>
        <w:t>Міністерство освіти і науки України</w:t>
      </w:r>
    </w:p>
    <w:p w:rsidR="00B0469F" w:rsidRPr="00B0469F" w:rsidRDefault="00B0469F" w:rsidP="00B0469F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eastAsia="ru-RU" w:bidi="en-US"/>
        </w:rPr>
      </w:pPr>
      <w:r w:rsidRPr="00B0469F">
        <w:rPr>
          <w:rFonts w:ascii="Times New Roman" w:eastAsia="Times New Roman" w:hAnsi="Times New Roman" w:cs="Times New Roman"/>
          <w:sz w:val="16"/>
          <w:szCs w:val="24"/>
          <w:lang w:eastAsia="ru-RU" w:bidi="en-US"/>
        </w:rPr>
        <w:t>____________________________________________________________________________________________________________</w:t>
      </w:r>
    </w:p>
    <w:p w:rsidR="00B0469F" w:rsidRPr="00B0469F" w:rsidRDefault="00B0469F" w:rsidP="00B0469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en-US"/>
        </w:rPr>
      </w:pPr>
    </w:p>
    <w:p w:rsidR="00B0469F" w:rsidRPr="00B0469F" w:rsidRDefault="00B0469F" w:rsidP="00B0469F">
      <w:pPr>
        <w:widowControl w:val="0"/>
        <w:spacing w:after="0"/>
        <w:ind w:left="5103" w:hanging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 w:bidi="en-US"/>
        </w:rPr>
      </w:pPr>
      <w:r w:rsidRPr="00B0469F">
        <w:rPr>
          <w:rFonts w:ascii="Times New Roman" w:eastAsia="Times New Roman" w:hAnsi="Times New Roman" w:cs="Times New Roman"/>
          <w:b/>
          <w:sz w:val="24"/>
          <w:szCs w:val="24"/>
          <w:lang w:eastAsia="uk-UA" w:bidi="en-US"/>
        </w:rPr>
        <w:t>ХАРКІВСЬКИЙ НАЦІОНАЛЬНИЙ УНІВЕРСИТЕТ МІСЬКОГО ГОСПОДАРСТВА</w:t>
      </w:r>
    </w:p>
    <w:p w:rsidR="00B0469F" w:rsidRPr="00B0469F" w:rsidRDefault="00B0469F" w:rsidP="00B0469F">
      <w:pPr>
        <w:widowControl w:val="0"/>
        <w:spacing w:after="0"/>
        <w:ind w:left="5103" w:hanging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 w:bidi="en-US"/>
        </w:rPr>
      </w:pPr>
      <w:proofErr w:type="spellStart"/>
      <w:r w:rsidRPr="00B0469F">
        <w:rPr>
          <w:rFonts w:ascii="Times New Roman" w:eastAsia="Times New Roman" w:hAnsi="Times New Roman" w:cs="Times New Roman"/>
          <w:b/>
          <w:sz w:val="24"/>
          <w:szCs w:val="24"/>
          <w:lang w:eastAsia="uk-UA" w:bidi="en-US"/>
        </w:rPr>
        <w:t>імені</w:t>
      </w:r>
      <w:proofErr w:type="spellEnd"/>
      <w:r w:rsidRPr="00B0469F">
        <w:rPr>
          <w:rFonts w:ascii="Times New Roman" w:eastAsia="Times New Roman" w:hAnsi="Times New Roman" w:cs="Times New Roman"/>
          <w:b/>
          <w:sz w:val="24"/>
          <w:szCs w:val="24"/>
          <w:lang w:eastAsia="uk-UA" w:bidi="en-US"/>
        </w:rPr>
        <w:t xml:space="preserve"> О.М. БЕКЕТОВА</w:t>
      </w:r>
    </w:p>
    <w:p w:rsidR="00B0469F" w:rsidRPr="00B0469F" w:rsidRDefault="00B0469F" w:rsidP="00B0469F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en-US"/>
        </w:rPr>
      </w:pPr>
    </w:p>
    <w:p w:rsidR="00B0469F" w:rsidRPr="00B0469F" w:rsidRDefault="00B0469F" w:rsidP="00B0469F">
      <w:pPr>
        <w:jc w:val="center"/>
        <w:outlineLvl w:val="0"/>
        <w:rPr>
          <w:rFonts w:ascii="Times New Roman" w:eastAsia="Times New Roman" w:hAnsi="Times New Roman" w:cs="Times New Roman"/>
          <w:szCs w:val="28"/>
          <w:lang w:bidi="en-US"/>
        </w:rPr>
      </w:pPr>
    </w:p>
    <w:p w:rsidR="00B0469F" w:rsidRPr="00B0469F" w:rsidRDefault="00B0469F" w:rsidP="00B0469F">
      <w:pPr>
        <w:jc w:val="center"/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Pr="00B0469F" w:rsidRDefault="00B0469F" w:rsidP="00B0469F">
      <w:pPr>
        <w:jc w:val="center"/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Pr="00B0469F" w:rsidRDefault="00B0469F" w:rsidP="00B0469F">
      <w:pPr>
        <w:jc w:val="center"/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Pr="00B0469F" w:rsidRDefault="00B0469F" w:rsidP="00B0469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</w:pPr>
      <w:r w:rsidRPr="00B0469F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Л. А. </w:t>
      </w:r>
      <w:proofErr w:type="spellStart"/>
      <w:r w:rsidRPr="00B0469F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Радионова</w:t>
      </w:r>
      <w:proofErr w:type="spellEnd"/>
    </w:p>
    <w:p w:rsidR="00B0469F" w:rsidRPr="00B0469F" w:rsidRDefault="00B0469F" w:rsidP="00B0469F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 w:bidi="en-US"/>
        </w:rPr>
      </w:pPr>
    </w:p>
    <w:p w:rsidR="00B0469F" w:rsidRPr="00B0469F" w:rsidRDefault="00B0469F" w:rsidP="00B0469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en-US"/>
        </w:rPr>
      </w:pPr>
      <w:r w:rsidRPr="00B0469F">
        <w:rPr>
          <w:rFonts w:ascii="Times New Roman" w:eastAsia="Times New Roman" w:hAnsi="Times New Roman" w:cs="Times New Roman"/>
          <w:b/>
          <w:sz w:val="32"/>
          <w:szCs w:val="32"/>
          <w:lang w:eastAsia="ru-RU" w:bidi="en-US"/>
        </w:rPr>
        <w:t>ПУБЛІЧНА  ВЛАДА</w:t>
      </w:r>
    </w:p>
    <w:p w:rsidR="00B0469F" w:rsidRPr="00B0469F" w:rsidRDefault="00B0469F" w:rsidP="00B0469F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bidi="en-US"/>
        </w:rPr>
      </w:pPr>
    </w:p>
    <w:p w:rsidR="00B0469F" w:rsidRPr="00B0469F" w:rsidRDefault="00B0469F" w:rsidP="00B0469F">
      <w:pPr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bidi="en-US"/>
        </w:rPr>
      </w:pPr>
    </w:p>
    <w:p w:rsidR="00B0469F" w:rsidRPr="00B0469F" w:rsidRDefault="00B0469F" w:rsidP="00B0469F">
      <w:pPr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bidi="en-US"/>
        </w:rPr>
      </w:pPr>
    </w:p>
    <w:p w:rsidR="00B0469F" w:rsidRPr="00B0469F" w:rsidRDefault="00B0469F" w:rsidP="00B0469F">
      <w:pPr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bidi="en-US"/>
        </w:rPr>
      </w:pPr>
    </w:p>
    <w:p w:rsidR="00B0469F" w:rsidRPr="00B0469F" w:rsidRDefault="00B0469F" w:rsidP="00B0469F">
      <w:pPr>
        <w:jc w:val="center"/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P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P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P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Pr="00B0469F" w:rsidRDefault="00B0469F" w:rsidP="00B0469F">
      <w:pPr>
        <w:jc w:val="center"/>
        <w:rPr>
          <w:rFonts w:ascii="Times New Roman" w:eastAsia="Times New Roman" w:hAnsi="Times New Roman" w:cs="Times New Roman"/>
          <w:szCs w:val="28"/>
          <w:lang w:bidi="en-US"/>
        </w:rPr>
      </w:pPr>
    </w:p>
    <w:p w:rsidR="00B0469F" w:rsidRPr="00B0469F" w:rsidRDefault="00B0469F" w:rsidP="00B0469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GB" w:bidi="en-US"/>
        </w:rPr>
      </w:pPr>
      <w:r w:rsidRPr="00B0469F">
        <w:rPr>
          <w:rFonts w:ascii="Times New Roman" w:eastAsia="Times New Roman" w:hAnsi="Times New Roman" w:cs="Times New Roman"/>
          <w:b/>
          <w:sz w:val="28"/>
          <w:szCs w:val="28"/>
          <w:lang w:val="uk-UA" w:eastAsia="en-GB" w:bidi="en-US"/>
        </w:rPr>
        <w:t xml:space="preserve">ХАРЬКОВ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GB" w:bidi="en-US"/>
        </w:rPr>
        <w:t>- 2018</w:t>
      </w:r>
    </w:p>
    <w:p w:rsidR="00B0469F" w:rsidRPr="00B0469F" w:rsidRDefault="00B0469F" w:rsidP="00B0469F">
      <w:pPr>
        <w:rPr>
          <w:rFonts w:ascii="Times New Roman" w:eastAsia="Times New Roman" w:hAnsi="Times New Roman" w:cs="Times New Roman"/>
          <w:szCs w:val="28"/>
          <w:lang w:bidi="en-US"/>
        </w:rPr>
      </w:pPr>
    </w:p>
    <w:p w:rsidR="00B0469F" w:rsidRPr="00B0469F" w:rsidRDefault="00B0469F" w:rsidP="00B0469F">
      <w:pPr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Pr="00B0469F" w:rsidRDefault="00B0469F" w:rsidP="00B0469F">
      <w:pPr>
        <w:rPr>
          <w:rFonts w:ascii="Times New Roman" w:eastAsia="Times New Roman" w:hAnsi="Times New Roman" w:cs="Times New Roman"/>
          <w:szCs w:val="28"/>
          <w:lang w:bidi="en-US"/>
        </w:rPr>
      </w:pPr>
      <w:r w:rsidRPr="00B0469F">
        <w:rPr>
          <w:rFonts w:ascii="Times New Roman" w:eastAsia="Times New Roman" w:hAnsi="Times New Roman" w:cs="Times New Roman"/>
          <w:szCs w:val="28"/>
          <w:lang w:bidi="en-US"/>
        </w:rPr>
        <w:lastRenderedPageBreak/>
        <w:t>УДК</w:t>
      </w:r>
      <w:r w:rsidRPr="00B0469F">
        <w:rPr>
          <w:rFonts w:ascii="Times New Roman" w:eastAsia="Times New Roman" w:hAnsi="Times New Roman" w:cs="Times New Roman"/>
          <w:szCs w:val="28"/>
          <w:lang w:bidi="en-US"/>
        </w:rPr>
        <w:tab/>
        <w:t>[316.334.56:13.02:316.722](063)</w:t>
      </w:r>
    </w:p>
    <w:p w:rsidR="00B0469F" w:rsidRPr="00B0469F" w:rsidRDefault="00B0469F" w:rsidP="00B0469F">
      <w:pPr>
        <w:rPr>
          <w:rFonts w:ascii="Times New Roman" w:eastAsia="Times New Roman" w:hAnsi="Times New Roman" w:cs="Times New Roman"/>
          <w:szCs w:val="28"/>
          <w:lang w:bidi="en-US"/>
        </w:rPr>
      </w:pPr>
      <w:r w:rsidRPr="00B0469F">
        <w:rPr>
          <w:rFonts w:ascii="Times New Roman" w:eastAsia="Times New Roman" w:hAnsi="Times New Roman" w:cs="Times New Roman"/>
          <w:szCs w:val="28"/>
          <w:lang w:bidi="en-US"/>
        </w:rPr>
        <w:t>ББК</w:t>
      </w:r>
      <w:r w:rsidRPr="00B0469F">
        <w:rPr>
          <w:rFonts w:ascii="Times New Roman" w:eastAsia="Times New Roman" w:hAnsi="Times New Roman" w:cs="Times New Roman"/>
          <w:szCs w:val="28"/>
          <w:lang w:bidi="en-US"/>
        </w:rPr>
        <w:tab/>
        <w:t>87я431+71.4я431</w:t>
      </w:r>
    </w:p>
    <w:p w:rsidR="00B0469F" w:rsidRPr="00B0469F" w:rsidRDefault="00B0469F" w:rsidP="00B0469F">
      <w:pPr>
        <w:suppressAutoHyphens/>
        <w:spacing w:after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69F" w:rsidRPr="00B0469F" w:rsidRDefault="00B0469F" w:rsidP="00B046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0469F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Л.О. </w:t>
      </w:r>
      <w:proofErr w:type="spellStart"/>
      <w:r w:rsidRPr="00B0469F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Радіонова</w:t>
      </w:r>
      <w:proofErr w:type="spellEnd"/>
      <w:r w:rsidRPr="00B0469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Публічна влада: </w:t>
      </w:r>
      <w:r w:rsidRPr="007049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навчально-методичний посібник </w:t>
      </w:r>
      <w:r w:rsidRPr="00B0469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(для магістрів  заочної форми навчання  зі спеціальності 281 «Публічне управління та адміністрування», спеціалізація «Управління об’єднаними територіальними громадами» // </w:t>
      </w:r>
      <w:proofErr w:type="spellStart"/>
      <w:r w:rsidRPr="00B0469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Радіонова</w:t>
      </w:r>
      <w:proofErr w:type="spellEnd"/>
      <w:r w:rsidRPr="00B0469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Л.О. - Харків: ХНУМГ ім. А.М.Бекетова, 2017. – </w:t>
      </w:r>
      <w:r w:rsidRPr="007049D8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186</w:t>
      </w:r>
      <w:r w:rsidRPr="00B0469F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с.</w:t>
      </w:r>
    </w:p>
    <w:p w:rsidR="00B0469F" w:rsidRPr="00B0469F" w:rsidRDefault="00B0469F" w:rsidP="00B0469F">
      <w:pPr>
        <w:rPr>
          <w:rFonts w:ascii="Times New Roman" w:eastAsia="Times New Roman" w:hAnsi="Times New Roman" w:cs="Times New Roman"/>
          <w:szCs w:val="28"/>
          <w:lang w:bidi="en-US"/>
        </w:rPr>
      </w:pPr>
    </w:p>
    <w:p w:rsidR="00B0469F" w:rsidRPr="00B0469F" w:rsidRDefault="00B0469F" w:rsidP="00B0469F">
      <w:pPr>
        <w:rPr>
          <w:rFonts w:ascii="Times New Roman" w:eastAsia="Times New Roman" w:hAnsi="Times New Roman" w:cs="Times New Roman"/>
          <w:szCs w:val="28"/>
          <w:lang w:bidi="en-US"/>
        </w:rPr>
      </w:pPr>
      <w:r w:rsidRPr="00B0469F">
        <w:rPr>
          <w:rFonts w:ascii="Times New Roman" w:eastAsia="Times New Roman" w:hAnsi="Times New Roman" w:cs="Times New Roman"/>
          <w:szCs w:val="28"/>
          <w:lang w:bidi="en-US"/>
        </w:rPr>
        <w:t xml:space="preserve">Автор: </w:t>
      </w:r>
      <w:proofErr w:type="spellStart"/>
      <w:r w:rsidRPr="00B0469F">
        <w:rPr>
          <w:rFonts w:ascii="Times New Roman" w:eastAsia="Times New Roman" w:hAnsi="Times New Roman" w:cs="Times New Roman"/>
          <w:b/>
          <w:szCs w:val="28"/>
          <w:lang w:bidi="en-US"/>
        </w:rPr>
        <w:t>Радіонова</w:t>
      </w:r>
      <w:proofErr w:type="spellEnd"/>
      <w:r w:rsidRPr="00B0469F">
        <w:rPr>
          <w:rFonts w:ascii="Times New Roman" w:eastAsia="Times New Roman" w:hAnsi="Times New Roman" w:cs="Times New Roman"/>
          <w:b/>
          <w:szCs w:val="28"/>
          <w:lang w:bidi="en-US"/>
        </w:rPr>
        <w:t xml:space="preserve"> Л.О.</w:t>
      </w:r>
    </w:p>
    <w:p w:rsidR="00B0469F" w:rsidRPr="00B0469F" w:rsidRDefault="00B0469F" w:rsidP="00B0469F">
      <w:pPr>
        <w:rPr>
          <w:rFonts w:ascii="Times New Roman" w:eastAsia="Times New Roman" w:hAnsi="Times New Roman" w:cs="Times New Roman"/>
          <w:szCs w:val="28"/>
          <w:lang w:bidi="en-US"/>
        </w:rPr>
      </w:pPr>
      <w:bookmarkStart w:id="0" w:name="_GoBack"/>
      <w:bookmarkEnd w:id="0"/>
    </w:p>
    <w:p w:rsidR="00B0469F" w:rsidRPr="00B0469F" w:rsidRDefault="00B0469F" w:rsidP="00B0469F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B0469F">
        <w:rPr>
          <w:rFonts w:ascii="Times New Roman" w:eastAsia="Times New Roman" w:hAnsi="Times New Roman" w:cs="Times New Roman"/>
          <w:b/>
          <w:i/>
          <w:sz w:val="24"/>
          <w:szCs w:val="24"/>
          <w:lang w:val="uk-UA" w:bidi="en-US"/>
        </w:rPr>
        <w:t xml:space="preserve">Рецензент: </w:t>
      </w:r>
      <w:proofErr w:type="spellStart"/>
      <w:r w:rsidRPr="00B046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Хижняк</w:t>
      </w:r>
      <w:proofErr w:type="spellEnd"/>
      <w:r w:rsidRPr="00B046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Лариса Михайлівна доктор соціологічних наук, професор кафедри прикладної соціології і соціальних комунікацій, заступник декана з наукової роботи соціологічного факультету Харківського національного університету імені В.Н.</w:t>
      </w:r>
      <w:proofErr w:type="spellStart"/>
      <w:r w:rsidRPr="00B046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Каразіна</w:t>
      </w:r>
      <w:proofErr w:type="spellEnd"/>
    </w:p>
    <w:p w:rsidR="00B0469F" w:rsidRPr="00B0469F" w:rsidRDefault="00B0469F" w:rsidP="00B0469F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B0469F" w:rsidRPr="00B0469F" w:rsidRDefault="00B0469F" w:rsidP="00B0469F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uk-UA" w:bidi="en-US"/>
        </w:rPr>
      </w:pPr>
    </w:p>
    <w:p w:rsidR="00B0469F" w:rsidRPr="00B0469F" w:rsidRDefault="00B0469F" w:rsidP="00B0469F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B046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Рекомендовано до друку кафедрою філософії і політології,</w:t>
      </w:r>
    </w:p>
    <w:p w:rsidR="00B0469F" w:rsidRPr="00B0469F" w:rsidRDefault="00B0469F" w:rsidP="00B0469F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B0469F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протокол №1        від  29.08. 2017 р.</w:t>
      </w:r>
    </w:p>
    <w:p w:rsidR="00B0469F" w:rsidRPr="00B0469F" w:rsidRDefault="00B0469F" w:rsidP="00B0469F">
      <w:pPr>
        <w:outlineLvl w:val="0"/>
        <w:rPr>
          <w:rFonts w:ascii="Times New Roman" w:eastAsia="Times New Roman" w:hAnsi="Times New Roman" w:cs="Times New Roman"/>
          <w:szCs w:val="28"/>
          <w:lang w:val="uk-UA" w:bidi="en-US"/>
        </w:rPr>
      </w:pPr>
    </w:p>
    <w:p w:rsidR="00B0469F" w:rsidRPr="00B0469F" w:rsidRDefault="00B0469F" w:rsidP="00B0469F">
      <w:pPr>
        <w:ind w:firstLine="709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val="uk-UA" w:bidi="en-US"/>
        </w:rPr>
      </w:pPr>
    </w:p>
    <w:p w:rsidR="00B0469F" w:rsidRPr="00B0469F" w:rsidRDefault="00B0469F" w:rsidP="00B04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</w:pPr>
      <w:r w:rsidRPr="00B0469F">
        <w:rPr>
          <w:rFonts w:ascii="Times New Roman" w:eastAsia="Times New Roman" w:hAnsi="Times New Roman" w:cs="Courier New"/>
          <w:snapToGrid w:val="0"/>
          <w:sz w:val="20"/>
          <w:szCs w:val="20"/>
          <w:lang w:val="uk-UA" w:eastAsia="ru-RU"/>
        </w:rPr>
        <w:tab/>
      </w:r>
      <w:r w:rsidRPr="00B0469F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Метою курсу </w:t>
      </w:r>
      <w:r w:rsidRPr="00B0469F">
        <w:rPr>
          <w:rFonts w:ascii="inherit" w:eastAsia="Times New Roman" w:hAnsi="inherit" w:cs="Courier New"/>
          <w:b/>
          <w:color w:val="212121"/>
          <w:sz w:val="20"/>
          <w:szCs w:val="20"/>
          <w:lang w:val="uk-UA" w:eastAsia="ru-RU"/>
        </w:rPr>
        <w:t>«Публічна влада»</w:t>
      </w:r>
      <w:r w:rsidRPr="00B0469F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 є формування у магістрів знань про місто як цілісний організм, його зміст </w:t>
      </w:r>
      <w:proofErr w:type="spellStart"/>
      <w:r w:rsidRPr="00B0469F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>структуровано</w:t>
      </w:r>
      <w:proofErr w:type="spellEnd"/>
      <w:r w:rsidRPr="00B0469F">
        <w:rPr>
          <w:rFonts w:ascii="inherit" w:eastAsia="Times New Roman" w:hAnsi="inherit" w:cs="Courier New"/>
          <w:color w:val="212121"/>
          <w:sz w:val="20"/>
          <w:szCs w:val="20"/>
          <w:lang w:val="uk-UA" w:eastAsia="ru-RU"/>
        </w:rPr>
        <w:t xml:space="preserve"> і представлено двома логічно завершеними змістовними модулями. Вивчення даного курсу розширює науково-дослідницьку діяльність магістрів, забезпечує підготовку фахівців на рівні світових кваліфікаційних вимог, дозволяє ефективно використовувати освітній, інноваційний потенціал магістрів університету для вирішення проблем міста</w:t>
      </w:r>
    </w:p>
    <w:p w:rsidR="00B0469F" w:rsidRPr="00B0469F" w:rsidRDefault="00B0469F" w:rsidP="00B0469F">
      <w:pPr>
        <w:autoSpaceDE w:val="0"/>
        <w:autoSpaceDN w:val="0"/>
        <w:adjustRightInd w:val="0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val="uk-UA" w:bidi="en-US"/>
        </w:rPr>
      </w:pPr>
    </w:p>
    <w:p w:rsidR="00B0469F" w:rsidRPr="00B0469F" w:rsidRDefault="00B0469F" w:rsidP="00B0469F">
      <w:pPr>
        <w:ind w:firstLine="709"/>
        <w:rPr>
          <w:rFonts w:ascii="Cambria" w:eastAsia="Times New Roman" w:hAnsi="Cambria" w:cs="Times New Roman"/>
          <w:color w:val="FF0000"/>
          <w:szCs w:val="28"/>
          <w:lang w:val="uk-UA" w:bidi="en-US"/>
        </w:rPr>
      </w:pPr>
    </w:p>
    <w:p w:rsidR="00B0469F" w:rsidRPr="00B0469F" w:rsidRDefault="00B0469F" w:rsidP="00B0469F">
      <w:pPr>
        <w:rPr>
          <w:rFonts w:ascii="Cambria" w:eastAsia="Times New Roman" w:hAnsi="Cambria" w:cs="Times New Roman"/>
          <w:color w:val="FF0000"/>
          <w:szCs w:val="28"/>
          <w:lang w:val="uk-UA" w:bidi="en-US"/>
        </w:rPr>
      </w:pPr>
    </w:p>
    <w:p w:rsidR="00B0469F" w:rsidRPr="00B0469F" w:rsidRDefault="00B0469F" w:rsidP="00B0469F">
      <w:pPr>
        <w:ind w:firstLine="709"/>
        <w:rPr>
          <w:rFonts w:ascii="Cambria" w:eastAsia="Times New Roman" w:hAnsi="Cambria" w:cs="Times New Roman"/>
          <w:color w:val="FF0000"/>
          <w:szCs w:val="28"/>
          <w:lang w:val="uk-UA" w:bidi="en-US"/>
        </w:rPr>
      </w:pPr>
    </w:p>
    <w:p w:rsidR="00B0469F" w:rsidRPr="00B0469F" w:rsidRDefault="00B0469F" w:rsidP="00B0469F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B046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УДК</w:t>
      </w:r>
      <w:r w:rsidRPr="00B046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  <w:t>[316.334.56:13.02:316.722](063)</w:t>
      </w:r>
    </w:p>
    <w:p w:rsidR="00B0469F" w:rsidRPr="00B0469F" w:rsidRDefault="00B0469F" w:rsidP="00B0469F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B046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ББК</w:t>
      </w:r>
      <w:r w:rsidRPr="00B046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ab/>
        <w:t>87я431+71.4я431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92"/>
      </w:tblGrid>
      <w:tr w:rsidR="00B0469F" w:rsidRPr="00B0469F" w:rsidTr="006A3DB6">
        <w:trPr>
          <w:trHeight w:val="771"/>
          <w:jc w:val="right"/>
        </w:trPr>
        <w:tc>
          <w:tcPr>
            <w:tcW w:w="5292" w:type="dxa"/>
          </w:tcPr>
          <w:p w:rsidR="00B0469F" w:rsidRPr="00B0469F" w:rsidRDefault="00B0469F" w:rsidP="00B0469F">
            <w:pPr>
              <w:rPr>
                <w:rFonts w:ascii="Arial" w:eastAsia="Times New Roman" w:hAnsi="Arial" w:cs="Arial"/>
                <w:spacing w:val="-6"/>
                <w:sz w:val="26"/>
                <w:szCs w:val="26"/>
                <w:lang w:val="uk-UA" w:bidi="en-US"/>
              </w:rPr>
            </w:pPr>
          </w:p>
          <w:p w:rsidR="00B0469F" w:rsidRPr="00B0469F" w:rsidRDefault="00B0469F" w:rsidP="00B0469F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 w:bidi="en-US"/>
              </w:rPr>
            </w:pPr>
            <w:r w:rsidRPr="00B0469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 w:bidi="en-US"/>
              </w:rPr>
              <w:sym w:font="Symbol" w:char="00E3"/>
            </w:r>
            <w:r w:rsidRPr="00B0469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uk-UA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 w:bidi="en-US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 w:bidi="en-US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 w:bidi="en-US"/>
              </w:rPr>
              <w:t>, 2018</w:t>
            </w:r>
          </w:p>
          <w:p w:rsidR="00B0469F" w:rsidRPr="00B0469F" w:rsidRDefault="00B0469F" w:rsidP="00B0469F">
            <w:pPr>
              <w:spacing w:after="0"/>
              <w:ind w:firstLine="709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val="uk-UA" w:bidi="en-US"/>
              </w:rPr>
            </w:pPr>
            <w:r>
              <w:rPr>
                <w:rFonts w:ascii="Cambria" w:eastAsia="Times New Roman" w:hAnsi="Cambria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290830</wp:posOffset>
                      </wp:positionV>
                      <wp:extent cx="914400" cy="914400"/>
                      <wp:effectExtent l="0" t="0" r="3175" b="44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5pt;margin-top:22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" stroked="f"/>
                  </w:pict>
                </mc:Fallback>
              </mc:AlternateContent>
            </w:r>
            <w:r w:rsidRPr="00B0469F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sym w:font="Symbol" w:char="00E3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ХНУГХ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 А. Н. Бекетова, 201</w:t>
            </w:r>
            <w:r>
              <w:rPr>
                <w:rFonts w:ascii="Arial" w:eastAsia="Times New Roman" w:hAnsi="Arial" w:cs="Arial"/>
                <w:sz w:val="26"/>
                <w:szCs w:val="26"/>
                <w:lang w:val="uk-UA" w:bidi="en-US"/>
              </w:rPr>
              <w:t>8</w:t>
            </w:r>
          </w:p>
        </w:tc>
      </w:tr>
    </w:tbl>
    <w:p w:rsidR="00DD6AA5" w:rsidRPr="00B0469F" w:rsidRDefault="00DD6AA5" w:rsidP="00B0469F">
      <w:pPr>
        <w:rPr>
          <w:rFonts w:ascii="Times New Roman" w:hAnsi="Times New Roman" w:cs="Times New Roman"/>
          <w:sz w:val="28"/>
          <w:szCs w:val="28"/>
        </w:rPr>
      </w:pPr>
    </w:p>
    <w:sectPr w:rsidR="00DD6AA5" w:rsidRPr="00B0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9F"/>
    <w:rsid w:val="007049D8"/>
    <w:rsid w:val="00B0469F"/>
    <w:rsid w:val="00D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2018-03-14T15:20:00Z</dcterms:created>
  <dcterms:modified xsi:type="dcterms:W3CDTF">2018-03-14T15:32:00Z</dcterms:modified>
</cp:coreProperties>
</file>