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83576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О.В. Ромашко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7F63C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CE">
        <w:rPr>
          <w:rFonts w:ascii="Times New Roman" w:hAnsi="Times New Roman" w:cs="Times New Roman"/>
          <w:b/>
          <w:sz w:val="28"/>
          <w:szCs w:val="28"/>
        </w:rPr>
        <w:t>СПЕЦПИТАННЯ АЕРОДИНАМІКИ І ГІДРАВЛІКИ СИСТЕМ ТЕПЛОГАЗОПОСТАЧАННЯ І ВЕНТИЛЯЦІЇ</w:t>
      </w:r>
    </w:p>
    <w:p w:rsidR="00276F83" w:rsidRPr="00C34B1D" w:rsidRDefault="00226E10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ЛЕКЦИ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6743EB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з</w:t>
      </w:r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>і спеціальності «</w:t>
      </w:r>
      <w:proofErr w:type="spellStart"/>
      <w:r w:rsidR="007F63CE">
        <w:rPr>
          <w:rFonts w:ascii="Times New Roman" w:hAnsi="Times New Roman" w:cs="Times New Roman"/>
          <w:i/>
          <w:sz w:val="28"/>
          <w:szCs w:val="28"/>
          <w:lang w:val="uk-UA"/>
        </w:rPr>
        <w:t>Тепогазопостачання</w:t>
      </w:r>
      <w:proofErr w:type="spellEnd"/>
      <w:r w:rsidR="007F63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proofErr w:type="spellStart"/>
      <w:r w:rsidR="007F63CE">
        <w:rPr>
          <w:rFonts w:ascii="Times New Roman" w:hAnsi="Times New Roman" w:cs="Times New Roman"/>
          <w:i/>
          <w:sz w:val="28"/>
          <w:szCs w:val="28"/>
          <w:lang w:val="uk-UA"/>
        </w:rPr>
        <w:t>вентиляція</w:t>
      </w:r>
      <w:bookmarkStart w:id="0" w:name="_GoBack"/>
      <w:bookmarkEnd w:id="0"/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spellEnd"/>
      <w:r w:rsidR="00C34FA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Ромашко О.В.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3CE" w:rsidRPr="007F63CE">
        <w:rPr>
          <w:rFonts w:ascii="Times New Roman" w:hAnsi="Times New Roman" w:cs="Times New Roman"/>
          <w:sz w:val="28"/>
          <w:szCs w:val="28"/>
          <w:lang w:val="uk-UA"/>
        </w:rPr>
        <w:t>Спецпитання</w:t>
      </w:r>
      <w:proofErr w:type="spellEnd"/>
      <w:r w:rsidR="007F63CE" w:rsidRPr="007F63CE">
        <w:rPr>
          <w:rFonts w:ascii="Times New Roman" w:hAnsi="Times New Roman" w:cs="Times New Roman"/>
          <w:sz w:val="28"/>
          <w:szCs w:val="28"/>
          <w:lang w:val="uk-UA"/>
        </w:rPr>
        <w:t xml:space="preserve"> аеродинаміки і гідравліки систем теплогазопостачання і вентиляції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proofErr w:type="spellStart"/>
      <w:r w:rsidR="007F63CE">
        <w:rPr>
          <w:rFonts w:ascii="Times New Roman" w:hAnsi="Times New Roman" w:cs="Times New Roman"/>
          <w:sz w:val="28"/>
          <w:szCs w:val="28"/>
          <w:lang w:val="uk-UA"/>
        </w:rPr>
        <w:t>Теплогазоснабжение</w:t>
      </w:r>
      <w:proofErr w:type="spellEnd"/>
      <w:r w:rsidR="007F63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F63CE">
        <w:rPr>
          <w:rFonts w:ascii="Times New Roman" w:hAnsi="Times New Roman" w:cs="Times New Roman"/>
          <w:sz w:val="28"/>
          <w:szCs w:val="28"/>
          <w:lang w:val="uk-UA"/>
        </w:rPr>
        <w:t>вентиляция</w:t>
      </w:r>
      <w:proofErr w:type="spellEnd"/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анд. техн. наук, доц.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83576E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63CE" w:rsidRPr="007F63CE">
        <w:rPr>
          <w:rFonts w:ascii="Times New Roman" w:hAnsi="Times New Roman" w:cs="Times New Roman"/>
          <w:sz w:val="28"/>
          <w:szCs w:val="28"/>
        </w:rPr>
        <w:t>Спецпитання аеродинаміки і гідравліки систем теплогазопостачання і вентиляції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47E0B">
        <w:rPr>
          <w:rFonts w:ascii="Times New Roman" w:hAnsi="Times New Roman" w:cs="Times New Roman"/>
          <w:sz w:val="28"/>
          <w:szCs w:val="28"/>
        </w:rPr>
        <w:t>В.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Ромашко, </w:t>
      </w:r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F6" w:rsidRDefault="009F28F6">
      <w:r>
        <w:separator/>
      </w:r>
    </w:p>
  </w:endnote>
  <w:endnote w:type="continuationSeparator" w:id="0">
    <w:p w:rsidR="009F28F6" w:rsidRDefault="009F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F6" w:rsidRDefault="009F28F6"/>
  </w:footnote>
  <w:footnote w:type="continuationSeparator" w:id="0">
    <w:p w:rsidR="009F28F6" w:rsidRDefault="009F2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26E10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43EB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3CE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3576E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28F6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4FA0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2C4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026F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38FB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0C8B-DB33-4445-BCBF-7B5CDAD2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18</cp:revision>
  <cp:lastPrinted>2017-12-29T09:04:00Z</cp:lastPrinted>
  <dcterms:created xsi:type="dcterms:W3CDTF">2018-02-02T07:57:00Z</dcterms:created>
  <dcterms:modified xsi:type="dcterms:W3CDTF">2018-02-12T06:15:00Z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