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BD" w:rsidRPr="006927BD" w:rsidRDefault="006927BD" w:rsidP="006927BD">
      <w:pPr>
        <w:ind w:firstLine="0"/>
        <w:jc w:val="center"/>
        <w:rPr>
          <w:b/>
          <w:sz w:val="36"/>
          <w:szCs w:val="36"/>
          <w:lang w:val="uk-UA"/>
        </w:rPr>
      </w:pPr>
      <w:r w:rsidRPr="006927BD">
        <w:rPr>
          <w:b/>
          <w:sz w:val="36"/>
          <w:szCs w:val="36"/>
          <w:lang w:val="uk-UA"/>
        </w:rPr>
        <w:t>Міністерство освіти і науки України</w:t>
      </w:r>
    </w:p>
    <w:p w:rsidR="006927BD" w:rsidRPr="006927BD" w:rsidRDefault="006927BD" w:rsidP="006927BD">
      <w:pPr>
        <w:ind w:firstLine="0"/>
        <w:jc w:val="center"/>
        <w:rPr>
          <w:b/>
          <w:sz w:val="36"/>
          <w:szCs w:val="36"/>
          <w:lang w:val="uk-UA"/>
        </w:rPr>
      </w:pPr>
    </w:p>
    <w:p w:rsidR="006927BD" w:rsidRPr="006927BD" w:rsidRDefault="006927BD" w:rsidP="006927BD">
      <w:pPr>
        <w:ind w:firstLine="0"/>
        <w:jc w:val="center"/>
        <w:rPr>
          <w:b/>
          <w:sz w:val="36"/>
          <w:szCs w:val="36"/>
          <w:lang w:val="uk-UA"/>
        </w:rPr>
      </w:pPr>
      <w:r w:rsidRPr="006927BD">
        <w:rPr>
          <w:b/>
          <w:sz w:val="36"/>
          <w:szCs w:val="36"/>
          <w:lang w:val="uk-UA"/>
        </w:rPr>
        <w:t>Харківський національний університет міського господарства ім. О.М. Бекетова</w:t>
      </w:r>
    </w:p>
    <w:p w:rsidR="006927BD" w:rsidRPr="006927BD" w:rsidRDefault="006927BD" w:rsidP="006927BD">
      <w:pPr>
        <w:ind w:firstLine="0"/>
        <w:jc w:val="center"/>
        <w:rPr>
          <w:b/>
          <w:sz w:val="36"/>
          <w:szCs w:val="36"/>
          <w:lang w:val="uk-UA"/>
        </w:rPr>
      </w:pPr>
    </w:p>
    <w:p w:rsidR="006927BD" w:rsidRPr="006927BD" w:rsidRDefault="006927BD" w:rsidP="006927BD">
      <w:pPr>
        <w:ind w:firstLine="0"/>
        <w:jc w:val="center"/>
        <w:rPr>
          <w:b/>
          <w:sz w:val="36"/>
          <w:szCs w:val="36"/>
          <w:lang w:val="uk-UA"/>
        </w:rPr>
      </w:pPr>
      <w:r w:rsidRPr="006927BD">
        <w:rPr>
          <w:b/>
          <w:sz w:val="36"/>
          <w:szCs w:val="36"/>
          <w:lang w:val="uk-UA"/>
        </w:rPr>
        <w:t>Факультет архітектури, дизайну та образотворчого мистецтва</w:t>
      </w:r>
    </w:p>
    <w:p w:rsidR="006927BD" w:rsidRPr="006927BD" w:rsidRDefault="006927BD" w:rsidP="006927BD">
      <w:pPr>
        <w:ind w:firstLine="0"/>
        <w:jc w:val="center"/>
        <w:rPr>
          <w:b/>
          <w:sz w:val="36"/>
          <w:szCs w:val="36"/>
          <w:lang w:val="uk-UA"/>
        </w:rPr>
      </w:pPr>
    </w:p>
    <w:p w:rsidR="006927BD" w:rsidRPr="006927BD" w:rsidRDefault="006927BD" w:rsidP="006927BD">
      <w:pPr>
        <w:ind w:firstLine="0"/>
        <w:jc w:val="center"/>
        <w:rPr>
          <w:b/>
          <w:sz w:val="36"/>
          <w:szCs w:val="36"/>
          <w:lang w:val="uk-UA"/>
        </w:rPr>
      </w:pPr>
      <w:r w:rsidRPr="006927BD">
        <w:rPr>
          <w:b/>
          <w:sz w:val="36"/>
          <w:szCs w:val="36"/>
          <w:lang w:val="uk-UA"/>
        </w:rPr>
        <w:t>Кафедра лісового та садово-паркового господарства</w:t>
      </w:r>
    </w:p>
    <w:p w:rsidR="006927BD" w:rsidRPr="006927BD" w:rsidRDefault="006927BD" w:rsidP="006927BD">
      <w:pPr>
        <w:ind w:firstLine="0"/>
        <w:jc w:val="center"/>
        <w:rPr>
          <w:b/>
          <w:sz w:val="36"/>
          <w:szCs w:val="36"/>
          <w:lang w:val="uk-UA"/>
        </w:rPr>
      </w:pP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jc w:val="center"/>
        <w:rPr>
          <w:b/>
          <w:sz w:val="56"/>
          <w:szCs w:val="56"/>
          <w:lang w:val="uk-UA"/>
        </w:rPr>
      </w:pPr>
      <w:r w:rsidRPr="006927BD">
        <w:rPr>
          <w:b/>
          <w:sz w:val="56"/>
          <w:szCs w:val="56"/>
          <w:lang w:val="uk-UA"/>
        </w:rPr>
        <w:t>ЛІСОВА ТАКСАЦІЯ</w:t>
      </w:r>
    </w:p>
    <w:p w:rsidR="006927BD" w:rsidRPr="006927BD" w:rsidRDefault="006927BD" w:rsidP="006927BD">
      <w:pPr>
        <w:ind w:firstLine="0"/>
        <w:jc w:val="center"/>
        <w:rPr>
          <w:sz w:val="44"/>
          <w:szCs w:val="44"/>
          <w:lang w:val="uk-UA"/>
        </w:rPr>
      </w:pPr>
      <w:bookmarkStart w:id="0" w:name="bookmark1"/>
      <w:r w:rsidRPr="006927BD">
        <w:rPr>
          <w:sz w:val="44"/>
          <w:szCs w:val="44"/>
          <w:lang w:val="uk-UA"/>
        </w:rPr>
        <w:t>Конспект лекцій</w:t>
      </w:r>
    </w:p>
    <w:p w:rsidR="006927BD" w:rsidRPr="006927BD" w:rsidRDefault="006927BD" w:rsidP="006927BD">
      <w:pPr>
        <w:ind w:firstLine="0"/>
        <w:jc w:val="center"/>
        <w:rPr>
          <w:sz w:val="44"/>
          <w:szCs w:val="44"/>
          <w:lang w:val="uk-UA"/>
        </w:rPr>
      </w:pPr>
      <w:r w:rsidRPr="006927BD">
        <w:rPr>
          <w:sz w:val="44"/>
          <w:szCs w:val="44"/>
          <w:lang w:val="uk-UA"/>
        </w:rPr>
        <w:t>для студентів напряму підготовки: 6.090103 - «Лісове і садово-паркове господарство»</w:t>
      </w:r>
      <w:bookmarkEnd w:id="0"/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</w:p>
    <w:p w:rsidR="006927BD" w:rsidRDefault="006927BD" w:rsidP="006927BD">
      <w:pPr>
        <w:ind w:firstLine="0"/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</w:p>
    <w:p w:rsidR="006927BD" w:rsidRPr="006927BD" w:rsidRDefault="006927BD" w:rsidP="006927BD">
      <w:pPr>
        <w:jc w:val="center"/>
        <w:rPr>
          <w:b/>
          <w:sz w:val="32"/>
          <w:szCs w:val="32"/>
          <w:lang w:val="uk-UA"/>
        </w:rPr>
        <w:sectPr w:rsidR="006927BD" w:rsidRPr="006927BD" w:rsidSect="006927BD">
          <w:pgSz w:w="11905" w:h="16837"/>
          <w:pgMar w:top="1328" w:right="1109" w:bottom="1178" w:left="918" w:header="0" w:footer="3" w:gutter="0"/>
          <w:cols w:space="720"/>
          <w:noEndnote/>
          <w:docGrid w:linePitch="360"/>
        </w:sectPr>
      </w:pPr>
      <w:r w:rsidRPr="006927BD">
        <w:rPr>
          <w:b/>
          <w:sz w:val="32"/>
          <w:szCs w:val="32"/>
          <w:lang w:val="uk-UA"/>
        </w:rPr>
        <w:t>Харків – 2016</w:t>
      </w:r>
      <w:bookmarkStart w:id="1" w:name="bookmark3"/>
    </w:p>
    <w:p w:rsidR="006927BD" w:rsidRPr="006927BD" w:rsidRDefault="006927BD" w:rsidP="006927BD">
      <w:pPr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  <w:r w:rsidRPr="006927BD">
        <w:rPr>
          <w:sz w:val="32"/>
          <w:szCs w:val="32"/>
          <w:lang w:val="uk-UA"/>
        </w:rPr>
        <w:t>УДК 630*5</w:t>
      </w:r>
      <w:bookmarkEnd w:id="1"/>
    </w:p>
    <w:p w:rsidR="006927BD" w:rsidRPr="006927BD" w:rsidRDefault="006927BD" w:rsidP="006927BD">
      <w:pPr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rPr>
          <w:rFonts w:eastAsia="Arial Unicode MS"/>
          <w:sz w:val="32"/>
          <w:szCs w:val="32"/>
          <w:lang w:val="uk-UA"/>
        </w:rPr>
      </w:pPr>
      <w:r w:rsidRPr="006927BD">
        <w:rPr>
          <w:rFonts w:eastAsia="Arial Unicode MS"/>
          <w:sz w:val="32"/>
          <w:szCs w:val="32"/>
          <w:lang w:val="uk-UA"/>
        </w:rPr>
        <w:t>Рецензенти:</w:t>
      </w: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  <w:r w:rsidRPr="006927BD">
        <w:rPr>
          <w:rFonts w:eastAsia="Arial Unicode MS"/>
          <w:sz w:val="32"/>
          <w:szCs w:val="32"/>
          <w:lang w:val="uk-UA"/>
        </w:rPr>
        <w:t xml:space="preserve">В.П. Пастернак, </w:t>
      </w:r>
      <w:r w:rsidRPr="006927BD">
        <w:rPr>
          <w:sz w:val="32"/>
          <w:szCs w:val="32"/>
          <w:lang w:val="uk-UA"/>
        </w:rPr>
        <w:t>доктор сільськогосподарських наук, професор (УкрНДІЛГА ім. Г.М. Висоцького, м. Харків)</w:t>
      </w: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  <w:r w:rsidRPr="006927BD">
        <w:rPr>
          <w:rFonts w:eastAsia="Arial Unicode MS"/>
          <w:sz w:val="32"/>
          <w:szCs w:val="32"/>
          <w:lang w:val="uk-UA"/>
        </w:rPr>
        <w:t>Л.І. Ткач,</w:t>
      </w:r>
      <w:r w:rsidRPr="006927BD">
        <w:rPr>
          <w:sz w:val="32"/>
          <w:szCs w:val="32"/>
          <w:lang w:val="uk-UA"/>
        </w:rPr>
        <w:t xml:space="preserve"> канд. с.-г. наук, доцент (ХНУМГ ім. О.М. Бекетова, м. Харків)</w:t>
      </w:r>
    </w:p>
    <w:p w:rsidR="006927BD" w:rsidRPr="006927BD" w:rsidRDefault="006927BD" w:rsidP="006927BD">
      <w:pPr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  <w:r w:rsidRPr="006927BD">
        <w:rPr>
          <w:sz w:val="32"/>
          <w:szCs w:val="32"/>
          <w:lang w:val="uk-UA"/>
        </w:rPr>
        <w:t>Рекомендовано до друку вченою радою факультету архітектури, дизайну та образотворчого мистецтва Харківського національного університету міського господарства ім. О.М. Бекетова (протокол № __ від __ вересня 2016 р.).</w:t>
      </w:r>
      <w:bookmarkStart w:id="2" w:name="_GoBack"/>
      <w:bookmarkEnd w:id="2"/>
    </w:p>
    <w:p w:rsidR="006927BD" w:rsidRPr="006927BD" w:rsidRDefault="006927BD" w:rsidP="006927BD">
      <w:pPr>
        <w:rPr>
          <w:sz w:val="32"/>
          <w:szCs w:val="32"/>
          <w:lang w:val="uk-UA"/>
        </w:rPr>
      </w:pPr>
      <w:bookmarkStart w:id="3" w:name="bookmark4"/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  <w:r w:rsidRPr="006927BD">
        <w:rPr>
          <w:sz w:val="32"/>
          <w:szCs w:val="32"/>
          <w:lang w:val="uk-UA"/>
        </w:rPr>
        <w:t>Миронюк В. В., Свинчук В. А.</w:t>
      </w:r>
      <w:bookmarkEnd w:id="3"/>
      <w:r w:rsidRPr="006927BD">
        <w:rPr>
          <w:sz w:val="32"/>
          <w:szCs w:val="32"/>
          <w:lang w:val="uk-UA"/>
        </w:rPr>
        <w:t>, Лялін О. І.</w:t>
      </w: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  <w:r w:rsidRPr="006927BD">
        <w:rPr>
          <w:sz w:val="32"/>
          <w:szCs w:val="32"/>
          <w:lang w:val="uk-UA"/>
        </w:rPr>
        <w:t>Лісова таксація : конспект лекцій для студентів напряму підготовки: 6.090103 - «Лісове і садово-паркове господарство» / В. В. Миронюк, В. А. Свинчук, О. І. Лялін ; Нац. у-нт біоресурсів і природокористу</w:t>
      </w:r>
      <w:r w:rsidRPr="006927BD">
        <w:rPr>
          <w:sz w:val="32"/>
          <w:szCs w:val="32"/>
          <w:lang w:val="uk-UA"/>
        </w:rPr>
        <w:softHyphen/>
        <w:t>вання України, каф. ліс. таксації та лісовпорядкування; Харк. нац. ун-т міськ. госп-ва ім. О.М. Бекетова. - Харків: Вид-во ХНУМГ, 2016. - 104 с.</w:t>
      </w:r>
    </w:p>
    <w:p w:rsidR="006927BD" w:rsidRPr="006927BD" w:rsidRDefault="006927BD" w:rsidP="006927BD">
      <w:pPr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  <w:r w:rsidRPr="006927BD">
        <w:rPr>
          <w:sz w:val="32"/>
          <w:szCs w:val="32"/>
          <w:lang w:val="uk-UA"/>
        </w:rPr>
        <w:t>Викладено курс лекцій з дисципліни «Лісова таксація». Розглядаються методи і завдання лісової таксації як наукової дисципліни. На прикладі різних об'єктів описано технологію використання сучасного лісотаксаційного облад</w:t>
      </w:r>
      <w:r w:rsidRPr="006927BD">
        <w:rPr>
          <w:sz w:val="32"/>
          <w:szCs w:val="32"/>
          <w:lang w:val="uk-UA"/>
        </w:rPr>
        <w:softHyphen/>
        <w:t>нання. Наведено способи таксації окремих дерев та їхніх сукупностей, деревної продукції, лісових насаджень і лісового фонду. Висвітлюються особливості пе</w:t>
      </w:r>
      <w:r w:rsidRPr="006927BD">
        <w:rPr>
          <w:sz w:val="32"/>
          <w:szCs w:val="32"/>
          <w:lang w:val="uk-UA"/>
        </w:rPr>
        <w:softHyphen/>
        <w:t>релічувальної, вимірювальної та вибіркової таксації лісових насаджень. Подано класифікацію та термінологію деревного приросту, наведено основні способи таксації приросту окремих дерев і лісостанів.</w:t>
      </w:r>
    </w:p>
    <w:p w:rsidR="006927BD" w:rsidRPr="006927BD" w:rsidRDefault="006927BD" w:rsidP="006927BD">
      <w:pPr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  <w:r w:rsidRPr="006927BD">
        <w:rPr>
          <w:sz w:val="32"/>
          <w:szCs w:val="32"/>
          <w:lang w:val="uk-UA"/>
        </w:rPr>
        <w:t>Розраховано для студентів, які навчаються за напрямом підготовки 6.090103 - «Лісове і садово-паркове господарство», аспірантів і викладачів спеціальностей лісового та садово-паркового господарства.</w:t>
      </w:r>
    </w:p>
    <w:p w:rsidR="006927BD" w:rsidRPr="006927BD" w:rsidRDefault="006927BD" w:rsidP="006927BD">
      <w:pPr>
        <w:ind w:firstLine="0"/>
        <w:rPr>
          <w:sz w:val="32"/>
          <w:szCs w:val="32"/>
          <w:lang w:val="uk-UA"/>
        </w:rPr>
      </w:pPr>
    </w:p>
    <w:p w:rsidR="006927BD" w:rsidRPr="006927BD" w:rsidRDefault="006927BD" w:rsidP="006927BD">
      <w:pPr>
        <w:ind w:firstLine="0"/>
        <w:jc w:val="right"/>
        <w:rPr>
          <w:szCs w:val="32"/>
          <w:lang w:val="uk-UA"/>
        </w:rPr>
      </w:pPr>
      <w:r w:rsidRPr="006927BD">
        <w:rPr>
          <w:szCs w:val="32"/>
          <w:lang w:val="uk-UA"/>
        </w:rPr>
        <w:t>© Миронюк В.В., Свинчук В. А., Лялін О.І. 2016</w:t>
      </w:r>
    </w:p>
    <w:p w:rsidR="006927BD" w:rsidRPr="006927BD" w:rsidRDefault="006927BD" w:rsidP="006927BD">
      <w:pPr>
        <w:ind w:firstLine="0"/>
        <w:jc w:val="right"/>
        <w:rPr>
          <w:szCs w:val="32"/>
          <w:lang w:val="uk-UA"/>
        </w:rPr>
      </w:pPr>
      <w:r w:rsidRPr="006927BD">
        <w:rPr>
          <w:szCs w:val="32"/>
          <w:lang w:val="uk-UA"/>
        </w:rPr>
        <w:t>© НУБіП України, 2016</w:t>
      </w:r>
    </w:p>
    <w:p w:rsidR="00C94BBE" w:rsidRPr="006927BD" w:rsidRDefault="006927BD" w:rsidP="006927BD">
      <w:pPr>
        <w:jc w:val="right"/>
        <w:rPr>
          <w:lang w:val="uk-UA"/>
        </w:rPr>
      </w:pPr>
      <w:r w:rsidRPr="006927BD">
        <w:rPr>
          <w:szCs w:val="32"/>
          <w:lang w:val="uk-UA"/>
        </w:rPr>
        <w:t>© ХНУМГ ім. О.М. Бекетова, 2016</w:t>
      </w:r>
    </w:p>
    <w:sectPr w:rsidR="00C94BBE" w:rsidRPr="006927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E1"/>
    <w:rsid w:val="00323BD5"/>
    <w:rsid w:val="006927BD"/>
    <w:rsid w:val="00B258E1"/>
    <w:rsid w:val="00C9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50F9"/>
  <w15:chartTrackingRefBased/>
  <w15:docId w15:val="{7423D6E7-3CED-44BE-B1F7-899382A2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B258E1"/>
    <w:pPr>
      <w:keepNext/>
      <w:widowControl w:val="0"/>
      <w:autoSpaceDE w:val="0"/>
      <w:autoSpaceDN w:val="0"/>
      <w:adjustRightInd w:val="0"/>
      <w:spacing w:before="240" w:after="120"/>
      <w:jc w:val="center"/>
      <w:outlineLvl w:val="0"/>
    </w:pPr>
    <w:rPr>
      <w:rFonts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8E1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2017-01-25T11:49:00Z</dcterms:created>
  <dcterms:modified xsi:type="dcterms:W3CDTF">2017-01-25T11:49:00Z</dcterms:modified>
</cp:coreProperties>
</file>