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0C52">
        <w:rPr>
          <w:rFonts w:ascii="TimesNewRoman" w:hAnsi="TimesNewRoman"/>
          <w:color w:val="000000"/>
          <w:sz w:val="28"/>
          <w:szCs w:val="28"/>
          <w:lang w:val="uk-UA"/>
        </w:rPr>
        <w:t>МЕТОДИЧНІ ВКАЗІВКИ</w:t>
      </w:r>
    </w:p>
    <w:p w:rsidR="00D46064" w:rsidRPr="00A62AF0" w:rsidRDefault="00D46064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 xml:space="preserve">до практичних занять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самостійної роботи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46064" w:rsidRPr="00A62AF0" w:rsidRDefault="00D46064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з дисципліни</w:t>
      </w:r>
    </w:p>
    <w:p w:rsidR="00D46064" w:rsidRPr="00A62AF0" w:rsidRDefault="00D46064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62AF0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«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А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>ВТОМАТИЗАЦІЯ СИСТЕМ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ТЕПЛОГАЗОПОСТАЧАННЯ І ВЕНТИЛЯЦІЇ ТА ОБЛІК ЕНЕРГОНОСІЇВ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D46064" w:rsidRPr="00A62AF0" w:rsidRDefault="00D46064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highlight w:val="yellow"/>
          <w:lang w:val="uk-UA"/>
        </w:rPr>
      </w:pPr>
    </w:p>
    <w:p w:rsidR="00D46064" w:rsidRPr="001C45B3" w:rsidRDefault="00D46064" w:rsidP="001C45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1C45B3">
        <w:rPr>
          <w:rFonts w:ascii="Times New Roman" w:hAnsi="Times New Roman"/>
          <w:sz w:val="24"/>
          <w:szCs w:val="24"/>
        </w:rPr>
        <w:t xml:space="preserve"> </w:t>
      </w:r>
      <w:r w:rsidRPr="001C45B3">
        <w:rPr>
          <w:rFonts w:ascii="Times New Roman" w:hAnsi="Times New Roman"/>
          <w:sz w:val="24"/>
          <w:szCs w:val="24"/>
          <w:lang w:val="uk-UA"/>
        </w:rPr>
        <w:t xml:space="preserve">курсу денної 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і заочної форм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навчання</w:t>
      </w:r>
    </w:p>
    <w:p w:rsidR="00D46064" w:rsidRPr="001C45B3" w:rsidRDefault="00D46064" w:rsidP="001C45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>напряму підготовки 6.060101 – «Будівництво»</w:t>
      </w:r>
    </w:p>
    <w:p w:rsidR="00D46064" w:rsidRPr="001C45B3" w:rsidRDefault="00D46064" w:rsidP="001C45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 xml:space="preserve">спеціальності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1C45B3">
        <w:rPr>
          <w:rFonts w:ascii="Times New Roman" w:hAnsi="Times New Roman"/>
          <w:sz w:val="24"/>
          <w:szCs w:val="24"/>
          <w:lang w:val="uk-UA"/>
        </w:rPr>
        <w:t>.0601010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1C45B3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Теплогазопостачання і вентиляція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D46064" w:rsidRPr="00650F12" w:rsidRDefault="00D46064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</w:p>
    <w:p w:rsidR="00D46064" w:rsidRPr="00650F12" w:rsidRDefault="00D46064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6064" w:rsidRPr="006F547B" w:rsidRDefault="00D46064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Методичні вказівки до практичних занять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самостійної роботи з дисципліни «Автоматизація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систем теплогазопостачання і вентиляції та облік енергоносіїв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» для студентів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 курсу денної і заочної форм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 навчання професійного напряму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6.060101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 «Будівництво»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спеціальності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Теплогазопостачання і вентиляція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» / </w:t>
      </w:r>
      <w:r w:rsidRPr="006F547B">
        <w:rPr>
          <w:rFonts w:ascii="Times New Roman" w:hAnsi="Times New Roman"/>
          <w:sz w:val="28"/>
          <w:szCs w:val="28"/>
          <w:lang w:val="uk-UA"/>
        </w:rPr>
        <w:t xml:space="preserve">Харк. нац. ун-т міськ. госп-ва ім. О. М. Бекетова;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уклад.: 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С.М. Нубарян.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– Х.: ХН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МГ, 20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. –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с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46064" w:rsidRDefault="00D46064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064" w:rsidRPr="00EB284A" w:rsidRDefault="00D46064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A95C3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B284A">
        <w:rPr>
          <w:rFonts w:ascii="Times New Roman" w:hAnsi="Times New Roman"/>
          <w:bCs/>
          <w:sz w:val="28"/>
          <w:szCs w:val="28"/>
          <w:lang w:val="uk-UA"/>
        </w:rPr>
        <w:t>Укладач: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 к.т.н. </w:t>
      </w:r>
      <w:r w:rsidRPr="00EB284A">
        <w:rPr>
          <w:rFonts w:ascii="Times New Roman" w:hAnsi="Times New Roman"/>
          <w:sz w:val="28"/>
          <w:szCs w:val="28"/>
          <w:lang w:val="uk-UA"/>
        </w:rPr>
        <w:t>доц.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Нубарян С.М.</w:t>
      </w:r>
    </w:p>
    <w:p w:rsidR="00D46064" w:rsidRDefault="00D46064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064" w:rsidRPr="00EB284A" w:rsidRDefault="00D46064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064" w:rsidRPr="00EB284A" w:rsidRDefault="00D46064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  <w:lang w:val="uk-UA"/>
        </w:rPr>
        <w:t>Методичні вказівки побудовано за вимог</w:t>
      </w:r>
      <w:r w:rsidRPr="00111F43">
        <w:rPr>
          <w:rFonts w:ascii="Times New Roman" w:hAnsi="Times New Roman"/>
          <w:sz w:val="28"/>
          <w:szCs w:val="28"/>
          <w:lang w:val="uk-UA"/>
        </w:rPr>
        <w:t>ами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кредитно-модульної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системи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навчального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процесу</w:t>
      </w:r>
      <w:r w:rsidRPr="00EB284A">
        <w:rPr>
          <w:rFonts w:ascii="Times New Roman" w:hAnsi="Times New Roman"/>
          <w:sz w:val="28"/>
          <w:szCs w:val="28"/>
        </w:rPr>
        <w:t xml:space="preserve"> (КМСОНП).</w:t>
      </w:r>
    </w:p>
    <w:p w:rsidR="00D46064" w:rsidRPr="00EB284A" w:rsidRDefault="00D46064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D46064" w:rsidRDefault="00D46064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D46064" w:rsidRPr="00EB284A" w:rsidRDefault="00D46064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D46064" w:rsidRPr="00EB284A" w:rsidRDefault="00D46064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uk-UA"/>
        </w:rPr>
        <w:t xml:space="preserve">   к</w:t>
      </w:r>
      <w:r w:rsidRPr="00EB284A">
        <w:rPr>
          <w:rFonts w:ascii="Times New Roman" w:hAnsi="Times New Roman"/>
          <w:sz w:val="28"/>
          <w:szCs w:val="28"/>
        </w:rPr>
        <w:t xml:space="preserve">.т.н, </w:t>
      </w:r>
      <w:r>
        <w:rPr>
          <w:rFonts w:ascii="Times New Roman" w:hAnsi="Times New Roman"/>
          <w:sz w:val="28"/>
          <w:szCs w:val="28"/>
          <w:lang w:val="uk-UA"/>
        </w:rPr>
        <w:t>доц</w:t>
      </w:r>
      <w:r w:rsidRPr="00EB2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Ромашко О.В.</w:t>
      </w:r>
    </w:p>
    <w:p w:rsidR="00D46064" w:rsidRDefault="00D46064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D46064" w:rsidRDefault="00D46064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D46064" w:rsidRPr="00EB284A" w:rsidRDefault="00D46064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6064" w:rsidRDefault="00D46064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ЕГТС протокол № ____  </w:t>
      </w:r>
    </w:p>
    <w:p w:rsidR="00D46064" w:rsidRPr="00B55D83" w:rsidRDefault="00D46064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D83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B55D83">
        <w:rPr>
          <w:rFonts w:ascii="Times New Roman" w:hAnsi="Times New Roman"/>
          <w:sz w:val="28"/>
          <w:szCs w:val="28"/>
          <w:lang w:val="uk-UA"/>
        </w:rPr>
        <w:t>_ 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B55D83">
        <w:rPr>
          <w:rFonts w:ascii="Times New Roman" w:hAnsi="Times New Roman"/>
          <w:sz w:val="28"/>
          <w:szCs w:val="28"/>
          <w:lang w:val="uk-UA"/>
        </w:rPr>
        <w:t>_201__  р.</w:t>
      </w: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EB284A" w:rsidRDefault="00D46064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064" w:rsidRPr="00650F12" w:rsidRDefault="00D46064" w:rsidP="001E2738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96EDC">
        <w:rPr>
          <w:rFonts w:ascii="Times New Roman" w:hAnsi="Times New Roman"/>
          <w:sz w:val="28"/>
          <w:szCs w:val="28"/>
          <w:lang w:val="uk-UA"/>
        </w:rPr>
        <w:t>©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С.М. Нубарян</w:t>
      </w:r>
      <w:r w:rsidRPr="00996EDC">
        <w:rPr>
          <w:rFonts w:ascii="Times New Roman" w:hAnsi="Times New Roman"/>
          <w:sz w:val="28"/>
          <w:szCs w:val="28"/>
          <w:lang w:val="uk-UA"/>
        </w:rPr>
        <w:t>., ХНУМГ,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sectPr w:rsidR="00D46064" w:rsidRPr="00650F12" w:rsidSect="005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76"/>
    <w:rsid w:val="00022AC6"/>
    <w:rsid w:val="0006479A"/>
    <w:rsid w:val="00084E84"/>
    <w:rsid w:val="00111F43"/>
    <w:rsid w:val="00114FA7"/>
    <w:rsid w:val="001B084C"/>
    <w:rsid w:val="001B5671"/>
    <w:rsid w:val="001C45B3"/>
    <w:rsid w:val="001E2738"/>
    <w:rsid w:val="0021550B"/>
    <w:rsid w:val="00233975"/>
    <w:rsid w:val="00353244"/>
    <w:rsid w:val="003A43FA"/>
    <w:rsid w:val="003B1984"/>
    <w:rsid w:val="003D5437"/>
    <w:rsid w:val="003D5DEF"/>
    <w:rsid w:val="00526670"/>
    <w:rsid w:val="005808F0"/>
    <w:rsid w:val="00581AFA"/>
    <w:rsid w:val="005A2D34"/>
    <w:rsid w:val="00650F12"/>
    <w:rsid w:val="00681B16"/>
    <w:rsid w:val="006F547B"/>
    <w:rsid w:val="007332BF"/>
    <w:rsid w:val="00761680"/>
    <w:rsid w:val="007C3F62"/>
    <w:rsid w:val="0089231A"/>
    <w:rsid w:val="008D5CC0"/>
    <w:rsid w:val="008E47DF"/>
    <w:rsid w:val="00934861"/>
    <w:rsid w:val="00945BB6"/>
    <w:rsid w:val="00965631"/>
    <w:rsid w:val="00991BCA"/>
    <w:rsid w:val="00996EDC"/>
    <w:rsid w:val="009B3411"/>
    <w:rsid w:val="00A62AF0"/>
    <w:rsid w:val="00A95C3A"/>
    <w:rsid w:val="00A9663A"/>
    <w:rsid w:val="00B31C53"/>
    <w:rsid w:val="00B55D83"/>
    <w:rsid w:val="00B83A4A"/>
    <w:rsid w:val="00B92576"/>
    <w:rsid w:val="00BB7763"/>
    <w:rsid w:val="00BE03FA"/>
    <w:rsid w:val="00BE0C52"/>
    <w:rsid w:val="00BE4310"/>
    <w:rsid w:val="00C0600A"/>
    <w:rsid w:val="00D2232E"/>
    <w:rsid w:val="00D46064"/>
    <w:rsid w:val="00D95954"/>
    <w:rsid w:val="00E24F23"/>
    <w:rsid w:val="00E86FF3"/>
    <w:rsid w:val="00EA52B5"/>
    <w:rsid w:val="00EB284A"/>
    <w:rsid w:val="00FD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43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B56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6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31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179</Words>
  <Characters>1021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Nemo</cp:lastModifiedBy>
  <cp:revision>17</cp:revision>
  <cp:lastPrinted>2014-12-03T06:42:00Z</cp:lastPrinted>
  <dcterms:created xsi:type="dcterms:W3CDTF">2015-02-12T08:09:00Z</dcterms:created>
  <dcterms:modified xsi:type="dcterms:W3CDTF">2016-06-01T16:11:00Z</dcterms:modified>
</cp:coreProperties>
</file>