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03" w:rsidRPr="001F723B" w:rsidRDefault="001F723B" w:rsidP="00D851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val="uk-UA"/>
        </w:rPr>
      </w:pPr>
      <w:r w:rsidRPr="001F723B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  <w:lang w:val="uk-UA"/>
        </w:rPr>
        <w:t>МІНІСТЕРСТВО ОСВІТИ І НАУКИ УКРАЇНИ</w:t>
      </w:r>
    </w:p>
    <w:p w:rsidR="00D85103" w:rsidRDefault="001F723B" w:rsidP="00D851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ХАРКІВСЬКИЙ НАЦІОНАЛЬНИЙ УНІВЕРСИТЕТ МІСЬКОГО ГОСПОДАРСТВА ІМЕНІ О.М. БЕКЕТОВА</w:t>
      </w:r>
    </w:p>
    <w:p w:rsidR="00D85103" w:rsidRPr="00D85103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D85103" w:rsidRPr="00D85103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D85103" w:rsidRPr="00D85103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D85103" w:rsidRDefault="00FA7C88" w:rsidP="00D851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Бєлова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 xml:space="preserve"> Л.О.</w:t>
      </w:r>
    </w:p>
    <w:p w:rsidR="00D85103" w:rsidRPr="00D85103" w:rsidRDefault="00D85103" w:rsidP="00D85103">
      <w:pPr>
        <w:autoSpaceDE w:val="0"/>
        <w:autoSpaceDN w:val="0"/>
        <w:adjustRightInd w:val="0"/>
        <w:ind w:left="-57" w:right="-113"/>
        <w:jc w:val="center"/>
        <w:rPr>
          <w:rFonts w:ascii="Calibri" w:hAnsi="Calibri" w:cs="Calibri"/>
        </w:rPr>
      </w:pPr>
    </w:p>
    <w:p w:rsidR="00D85103" w:rsidRPr="00D85103" w:rsidRDefault="00D85103" w:rsidP="00D85103">
      <w:pPr>
        <w:autoSpaceDE w:val="0"/>
        <w:autoSpaceDN w:val="0"/>
        <w:adjustRightInd w:val="0"/>
        <w:ind w:left="-57" w:right="-113"/>
        <w:jc w:val="center"/>
        <w:rPr>
          <w:rFonts w:ascii="Calibri" w:hAnsi="Calibri" w:cs="Calibri"/>
        </w:rPr>
      </w:pPr>
    </w:p>
    <w:p w:rsidR="00D85103" w:rsidRPr="001F723B" w:rsidRDefault="001F723B" w:rsidP="00D85103">
      <w:pPr>
        <w:autoSpaceDE w:val="0"/>
        <w:autoSpaceDN w:val="0"/>
        <w:adjustRightInd w:val="0"/>
        <w:spacing w:after="0" w:line="240" w:lineRule="auto"/>
        <w:ind w:left="-57" w:right="-113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1F723B">
        <w:rPr>
          <w:rFonts w:ascii="Times New Roman CYR" w:hAnsi="Times New Roman CYR" w:cs="Times New Roman CYR"/>
          <w:bCs/>
          <w:sz w:val="28"/>
          <w:szCs w:val="28"/>
          <w:lang w:val="uk-UA"/>
        </w:rPr>
        <w:t>ПРОГРАМА ТА РОБОЧА ПРОГРАМА</w:t>
      </w:r>
    </w:p>
    <w:p w:rsidR="00D85103" w:rsidRPr="001F723B" w:rsidRDefault="001F723B" w:rsidP="00D85103">
      <w:pPr>
        <w:autoSpaceDE w:val="0"/>
        <w:autoSpaceDN w:val="0"/>
        <w:adjustRightInd w:val="0"/>
        <w:spacing w:after="0" w:line="240" w:lineRule="auto"/>
        <w:ind w:left="-57" w:right="-113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НАВЧАЛЬНОЇ </w:t>
      </w:r>
      <w:r w:rsidRPr="001F723B">
        <w:rPr>
          <w:rFonts w:ascii="Times New Roman CYR" w:hAnsi="Times New Roman CYR" w:cs="Times New Roman CYR"/>
          <w:bCs/>
          <w:sz w:val="28"/>
          <w:szCs w:val="28"/>
          <w:lang w:val="uk-UA"/>
        </w:rPr>
        <w:t>ДИСЦИПЛІНИ</w:t>
      </w:r>
    </w:p>
    <w:p w:rsidR="00D85103" w:rsidRPr="00D85103" w:rsidRDefault="00D85103" w:rsidP="00D85103">
      <w:pPr>
        <w:autoSpaceDE w:val="0"/>
        <w:autoSpaceDN w:val="0"/>
        <w:adjustRightInd w:val="0"/>
        <w:ind w:left="-57" w:right="-113"/>
        <w:jc w:val="center"/>
        <w:rPr>
          <w:rFonts w:ascii="Calibri" w:hAnsi="Calibri" w:cs="Calibri"/>
        </w:rPr>
      </w:pPr>
    </w:p>
    <w:p w:rsidR="00D85103" w:rsidRPr="001F723B" w:rsidRDefault="00EC15EA" w:rsidP="00D85103">
      <w:pPr>
        <w:autoSpaceDE w:val="0"/>
        <w:autoSpaceDN w:val="0"/>
        <w:adjustRightInd w:val="0"/>
        <w:spacing w:line="360" w:lineRule="auto"/>
        <w:ind w:left="-57" w:right="-11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723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СОЦІАЛЬНИМИ ПРОЕКТАМИ</w:t>
      </w:r>
      <w:r w:rsidRPr="001F723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FA7C88" w:rsidRDefault="00D85103" w:rsidP="00FA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(для студентів </w:t>
      </w:r>
      <w:r w:rsidR="00FA7C88"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5</w:t>
      </w:r>
      <w:r w:rsidR="001F723B"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курсу </w:t>
      </w:r>
      <w:r w:rsidR="00FA7C88"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денної ф</w:t>
      </w:r>
      <w:r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орм</w:t>
      </w:r>
      <w:r w:rsidR="00FA7C88"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и</w:t>
      </w:r>
      <w:r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 xml:space="preserve"> навчання </w:t>
      </w:r>
    </w:p>
    <w:p w:rsidR="00D85103" w:rsidRPr="00FA7C88" w:rsidRDefault="00FA7C88" w:rsidP="00FA7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</w:pPr>
      <w:r w:rsidRPr="00FA7C88"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- 8.18010013 «Управління проектами»</w:t>
      </w:r>
      <w:r w:rsidR="00D85103" w:rsidRPr="00FA7C88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uk-UA"/>
        </w:rPr>
        <w:t>)</w:t>
      </w:r>
    </w:p>
    <w:p w:rsidR="00D85103" w:rsidRPr="00FA7C88" w:rsidRDefault="00D85103" w:rsidP="008937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103" w:rsidRPr="00FA7C88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103" w:rsidRPr="00FA7C88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103" w:rsidRPr="00D85103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D85103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1F723B" w:rsidRDefault="001F723B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1F723B" w:rsidRDefault="001F723B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uk-UA"/>
        </w:rPr>
      </w:pPr>
    </w:p>
    <w:p w:rsidR="00EC15EA" w:rsidRDefault="00EC15EA" w:rsidP="00D85103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uk-UA"/>
        </w:rPr>
      </w:pPr>
    </w:p>
    <w:p w:rsidR="00D85103" w:rsidRDefault="00D85103" w:rsidP="00D85103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highlight w:val="white"/>
          <w:lang w:val="uk-UA"/>
        </w:rPr>
        <w:t xml:space="preserve">Відповідає вимогам кредитно-модульної системи організації навчального </w:t>
      </w:r>
    </w:p>
    <w:p w:rsidR="00FB3B5B" w:rsidRDefault="00D85103" w:rsidP="002B46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  <w:lang w:val="uk-UA"/>
        </w:rPr>
        <w:t>Харків – ХНУМГ – 2014</w:t>
      </w:r>
      <w:r>
        <w:rPr>
          <w:rFonts w:ascii="Calibri" w:hAnsi="Calibri" w:cs="Calibri"/>
          <w:highlight w:val="white"/>
          <w:lang w:val="uk-UA"/>
        </w:rPr>
        <w:t xml:space="preserve"> </w:t>
      </w:r>
    </w:p>
    <w:p w:rsidR="00B31F78" w:rsidRPr="00CB4355" w:rsidRDefault="00B31F78" w:rsidP="00B3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3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Програма і робоча програма навчальної дисципліни </w:t>
      </w:r>
      <w:r w:rsidRPr="00B31F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7C88">
        <w:rPr>
          <w:rFonts w:ascii="Times New Roman" w:hAnsi="Times New Roman" w:cs="Times New Roman"/>
          <w:sz w:val="28"/>
          <w:szCs w:val="28"/>
          <w:lang w:val="uk-UA"/>
        </w:rPr>
        <w:t>Управління соціальними проектами</w:t>
      </w:r>
      <w:r w:rsidRPr="00B31F7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(для студентів </w:t>
      </w:r>
      <w:r w:rsidR="00FA7C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 курсу </w:t>
      </w:r>
      <w:r w:rsidR="00FA7C88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FA7C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  <w:r w:rsidR="00FA7C88" w:rsidRPr="00FA7C88">
        <w:rPr>
          <w:rFonts w:ascii="Times New Roman" w:hAnsi="Times New Roman" w:cs="Times New Roman"/>
          <w:sz w:val="28"/>
          <w:szCs w:val="28"/>
          <w:lang w:val="uk-UA"/>
        </w:rPr>
        <w:t>спеціальності - 8.18010013 «Управління проектами»</w:t>
      </w:r>
      <w:r w:rsidRPr="00FA7C8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Pr="00CB4355">
        <w:rPr>
          <w:rFonts w:ascii="Times New Roman" w:hAnsi="Times New Roman" w:cs="Times New Roman"/>
          <w:sz w:val="28"/>
          <w:szCs w:val="28"/>
          <w:lang w:val="uk-UA"/>
        </w:rPr>
        <w:t>Харк</w:t>
      </w:r>
      <w:proofErr w:type="spellEnd"/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. нац.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унів-т</w:t>
      </w:r>
      <w:proofErr w:type="spellEnd"/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B4355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B4355">
        <w:rPr>
          <w:rFonts w:ascii="Times New Roman" w:hAnsi="Times New Roman" w:cs="Times New Roman"/>
          <w:sz w:val="28"/>
          <w:szCs w:val="28"/>
          <w:lang w:val="uk-UA"/>
        </w:rPr>
        <w:t>госп-ва</w:t>
      </w:r>
      <w:proofErr w:type="spellEnd"/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CB4355">
        <w:rPr>
          <w:rFonts w:ascii="Times New Roman" w:hAnsi="Times New Roman" w:cs="Times New Roman"/>
          <w:sz w:val="28"/>
          <w:szCs w:val="28"/>
          <w:lang w:val="uk-UA"/>
        </w:rPr>
        <w:t>укл</w:t>
      </w:r>
      <w:proofErr w:type="spellEnd"/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="00EC15EA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 w:rsidR="00EC15E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.О. – Харків: ХНУ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>МГ,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. –  с. </w:t>
      </w:r>
    </w:p>
    <w:p w:rsidR="00B31F78" w:rsidRPr="00CB4355" w:rsidRDefault="00B31F78" w:rsidP="00B31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F78" w:rsidRPr="00CB4355" w:rsidRDefault="00B31F78" w:rsidP="00B31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EC15EA" w:rsidRDefault="00EC15EA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  <w:r w:rsidRPr="0092441F">
        <w:rPr>
          <w:rFonts w:ascii="Times New Roman" w:hAnsi="Times New Roman" w:cs="Times New Roman"/>
          <w:sz w:val="28"/>
          <w:szCs w:val="28"/>
          <w:lang w:val="uk-UA"/>
        </w:rPr>
        <w:t>Автори: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5EA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.О. </w:t>
      </w:r>
      <w:proofErr w:type="spellStart"/>
      <w:r w:rsidR="00EC15EA"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</w:p>
    <w:p w:rsid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EC15EA" w:rsidRDefault="00EC15EA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92441F">
        <w:rPr>
          <w:rFonts w:ascii="Times New Roman" w:hAnsi="Times New Roman" w:cs="Times New Roman"/>
          <w:sz w:val="28"/>
          <w:szCs w:val="28"/>
          <w:lang w:val="uk-UA"/>
        </w:rPr>
        <w:t xml:space="preserve">Рецензент: доц., </w:t>
      </w:r>
      <w:proofErr w:type="spellStart"/>
      <w:r w:rsidRPr="0092441F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244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2441F">
        <w:rPr>
          <w:rFonts w:ascii="Times New Roman" w:hAnsi="Times New Roman" w:cs="Times New Roman"/>
          <w:sz w:val="28"/>
          <w:szCs w:val="28"/>
          <w:lang w:val="uk-UA"/>
        </w:rPr>
        <w:t>Молодченко</w:t>
      </w:r>
      <w:proofErr w:type="spellEnd"/>
      <w:r w:rsidRPr="0092441F">
        <w:rPr>
          <w:rFonts w:ascii="Times New Roman" w:hAnsi="Times New Roman" w:cs="Times New Roman"/>
          <w:sz w:val="28"/>
          <w:szCs w:val="28"/>
          <w:lang w:val="uk-UA"/>
        </w:rPr>
        <w:t xml:space="preserve"> Т.Г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441F">
        <w:rPr>
          <w:rFonts w:ascii="Times New Roman" w:hAnsi="Times New Roman" w:cs="Times New Roman"/>
          <w:color w:val="FFFFFF"/>
          <w:sz w:val="28"/>
          <w:szCs w:val="28"/>
          <w:lang w:val="uk-UA"/>
        </w:rPr>
        <w:t>.</w:t>
      </w: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CB4355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B31F78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B31F78" w:rsidRPr="0092441F" w:rsidRDefault="00B31F78" w:rsidP="00B31F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41F">
        <w:rPr>
          <w:rFonts w:ascii="Times New Roman" w:hAnsi="Times New Roman" w:cs="Times New Roman"/>
          <w:sz w:val="28"/>
          <w:szCs w:val="28"/>
          <w:lang w:val="uk-UA"/>
        </w:rPr>
        <w:t>Програму побудовано за вимогами кредитно-модульної системи організації навчального процесу і узгоджено з орієнтовною структурою змісту навчальної дисципліни, рекоме</w:t>
      </w:r>
      <w:r>
        <w:rPr>
          <w:rFonts w:ascii="Times New Roman" w:hAnsi="Times New Roman" w:cs="Times New Roman"/>
          <w:sz w:val="28"/>
          <w:szCs w:val="28"/>
          <w:lang w:val="uk-UA"/>
        </w:rPr>
        <w:t>ндованою Європейською кредитно-т</w:t>
      </w:r>
      <w:r w:rsidRPr="0092441F">
        <w:rPr>
          <w:rFonts w:ascii="Times New Roman" w:hAnsi="Times New Roman" w:cs="Times New Roman"/>
          <w:sz w:val="28"/>
          <w:szCs w:val="28"/>
          <w:lang w:val="uk-UA"/>
        </w:rPr>
        <w:t xml:space="preserve">рансферною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2441F">
        <w:rPr>
          <w:rFonts w:ascii="Times New Roman" w:hAnsi="Times New Roman" w:cs="Times New Roman"/>
          <w:sz w:val="28"/>
          <w:szCs w:val="28"/>
          <w:lang w:val="uk-UA"/>
        </w:rPr>
        <w:t xml:space="preserve">истемою (ЕСТS). </w:t>
      </w:r>
    </w:p>
    <w:p w:rsidR="00B31F78" w:rsidRPr="0092441F" w:rsidRDefault="00B31F78" w:rsidP="00B31F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92441F" w:rsidRDefault="00B31F78" w:rsidP="00B31F78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p w:rsidR="00B31F78" w:rsidRPr="00B31F78" w:rsidRDefault="00B31F78" w:rsidP="00EC15EA">
      <w:pPr>
        <w:spacing w:after="0" w:line="240" w:lineRule="auto"/>
        <w:ind w:firstLine="539"/>
        <w:jc w:val="both"/>
        <w:rPr>
          <w:lang w:val="uk-UA"/>
        </w:rPr>
      </w:pPr>
      <w:r w:rsidRPr="0092441F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управління проектами в міському господарстві і будівництві протокол № 2 від 04.09.2013 р. </w:t>
      </w:r>
      <w:r w:rsidRPr="0092441F">
        <w:rPr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</w:p>
    <w:sectPr w:rsidR="00B31F78" w:rsidRPr="00B31F78" w:rsidSect="00D10F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03"/>
    <w:rsid w:val="001B2D01"/>
    <w:rsid w:val="001F723B"/>
    <w:rsid w:val="002B46C0"/>
    <w:rsid w:val="0046150C"/>
    <w:rsid w:val="00852ABF"/>
    <w:rsid w:val="0089376E"/>
    <w:rsid w:val="00B31F78"/>
    <w:rsid w:val="00BD2EC5"/>
    <w:rsid w:val="00D85103"/>
    <w:rsid w:val="00EC15EA"/>
    <w:rsid w:val="00FA7C88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D38C-9A43-4600-94AA-A0E464D7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Яков</cp:lastModifiedBy>
  <cp:revision>3</cp:revision>
  <dcterms:created xsi:type="dcterms:W3CDTF">2013-12-29T19:50:00Z</dcterms:created>
  <dcterms:modified xsi:type="dcterms:W3CDTF">2013-12-29T20:01:00Z</dcterms:modified>
</cp:coreProperties>
</file>