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36" w:rsidRPr="00530F5D" w:rsidRDefault="00DF0B36" w:rsidP="00DF0B36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30F5D">
        <w:rPr>
          <w:rFonts w:ascii="Arial" w:hAnsi="Arial" w:cs="Arial"/>
          <w:b/>
          <w:bCs/>
          <w:noProof/>
          <w:color w:val="000000"/>
          <w:sz w:val="32"/>
          <w:szCs w:val="32"/>
        </w:rPr>
        <w:pict>
          <v:rect id="_x0000_s1028" style="position:absolute;left:0;text-align:left;margin-left:442.35pt;margin-top:-28.65pt;width:44.85pt;height:28.05pt;z-index:251662336" stroked="f"/>
        </w:pict>
      </w:r>
      <w:r w:rsidRPr="00530F5D">
        <w:rPr>
          <w:rFonts w:ascii="Arial" w:hAnsi="Arial" w:cs="Arial"/>
          <w:b/>
          <w:bCs/>
          <w:color w:val="000000"/>
          <w:sz w:val="32"/>
          <w:szCs w:val="32"/>
        </w:rPr>
        <w:t>МІНІСТЕРСТВО ОСВІТИ І НАУКИ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530F5D">
        <w:rPr>
          <w:rFonts w:ascii="Arial" w:hAnsi="Arial" w:cs="Arial"/>
          <w:b/>
          <w:bCs/>
          <w:color w:val="000000"/>
          <w:sz w:val="32"/>
          <w:szCs w:val="32"/>
        </w:rPr>
        <w:t>УКРАЇНИ</w:t>
      </w:r>
    </w:p>
    <w:p w:rsidR="00DF0B36" w:rsidRPr="00530F5D" w:rsidRDefault="00DF0B36" w:rsidP="00DF0B3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ХАРКІВСЬКИЙ НАЦІОНАЛЬНИЙ УНІВЕРСИТЕТ</w:t>
      </w:r>
      <w:r w:rsidRPr="00530F5D">
        <w:rPr>
          <w:rFonts w:ascii="Arial" w:hAnsi="Arial" w:cs="Arial"/>
          <w:b/>
          <w:bCs/>
          <w:color w:val="000000"/>
          <w:sz w:val="27"/>
          <w:szCs w:val="27"/>
        </w:rPr>
        <w:t xml:space="preserve"> МІСЬКОГО ГОСП</w:t>
      </w:r>
      <w:r w:rsidRPr="00530F5D">
        <w:rPr>
          <w:rFonts w:ascii="Arial" w:hAnsi="Arial" w:cs="Arial"/>
          <w:b/>
          <w:bCs/>
          <w:color w:val="000000"/>
          <w:sz w:val="27"/>
          <w:szCs w:val="27"/>
        </w:rPr>
        <w:t>О</w:t>
      </w:r>
      <w:r w:rsidRPr="00530F5D">
        <w:rPr>
          <w:rFonts w:ascii="Arial" w:hAnsi="Arial" w:cs="Arial"/>
          <w:b/>
          <w:bCs/>
          <w:color w:val="000000"/>
          <w:sz w:val="27"/>
          <w:szCs w:val="27"/>
        </w:rPr>
        <w:t>ДАРСТВА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ІМЕНІ О.М. БЕКЕТОВА</w:t>
      </w:r>
    </w:p>
    <w:p w:rsidR="00DF0B36" w:rsidRPr="00530F5D" w:rsidRDefault="00DF0B36" w:rsidP="00DF0B3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DF0B36" w:rsidRPr="00530F5D" w:rsidRDefault="00DF0B36" w:rsidP="00DF0B3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F0B36" w:rsidRPr="00530F5D" w:rsidRDefault="00DF0B36" w:rsidP="00DF0B3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F0B36" w:rsidRPr="00301D5A" w:rsidRDefault="00DF0B36" w:rsidP="00DF0B36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530F5D">
        <w:rPr>
          <w:rFonts w:ascii="Arial" w:hAnsi="Arial" w:cs="Arial"/>
          <w:b/>
          <w:bCs/>
          <w:color w:val="000000"/>
          <w:sz w:val="32"/>
          <w:szCs w:val="32"/>
        </w:rPr>
        <w:t xml:space="preserve">К.А. </w:t>
      </w:r>
      <w:proofErr w:type="spellStart"/>
      <w:r w:rsidRPr="00530F5D">
        <w:rPr>
          <w:rFonts w:ascii="Arial" w:hAnsi="Arial" w:cs="Arial"/>
          <w:b/>
          <w:bCs/>
          <w:color w:val="000000"/>
          <w:sz w:val="32"/>
          <w:szCs w:val="32"/>
        </w:rPr>
        <w:t>Мамонов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 О.А. Боровик,  Р.С. Грива,  </w:t>
      </w:r>
      <w:r w:rsidRPr="000032AA">
        <w:rPr>
          <w:rFonts w:ascii="Arial" w:hAnsi="Arial" w:cs="Arial"/>
          <w:b/>
          <w:bCs/>
          <w:color w:val="000000"/>
          <w:sz w:val="32"/>
          <w:szCs w:val="32"/>
        </w:rPr>
        <w:t xml:space="preserve">В.Т. </w:t>
      </w:r>
      <w:proofErr w:type="spellStart"/>
      <w:r w:rsidRPr="000032AA">
        <w:rPr>
          <w:rFonts w:ascii="Arial" w:hAnsi="Arial" w:cs="Arial"/>
          <w:b/>
          <w:bCs/>
          <w:color w:val="000000"/>
          <w:sz w:val="32"/>
          <w:szCs w:val="32"/>
        </w:rPr>
        <w:t>Плакіда</w:t>
      </w:r>
      <w:proofErr w:type="spellEnd"/>
    </w:p>
    <w:p w:rsidR="00DF0B36" w:rsidRPr="00530F5D" w:rsidRDefault="00DF0B36" w:rsidP="00DF0B36">
      <w:pPr>
        <w:ind w:left="7080"/>
        <w:rPr>
          <w:rFonts w:ascii="Arial" w:hAnsi="Arial" w:cs="Arial"/>
          <w:bCs/>
          <w:color w:val="000000"/>
          <w:sz w:val="32"/>
          <w:szCs w:val="32"/>
        </w:rPr>
      </w:pPr>
    </w:p>
    <w:p w:rsidR="00DF0B36" w:rsidRPr="00530F5D" w:rsidRDefault="00DF0B36" w:rsidP="00DF0B36">
      <w:pPr>
        <w:ind w:left="7080"/>
        <w:rPr>
          <w:rFonts w:ascii="Arial" w:hAnsi="Arial" w:cs="Arial"/>
          <w:bCs/>
          <w:color w:val="000000"/>
          <w:sz w:val="32"/>
          <w:szCs w:val="32"/>
        </w:rPr>
      </w:pPr>
    </w:p>
    <w:p w:rsidR="00DF0B36" w:rsidRPr="00530F5D" w:rsidRDefault="00DF0B36" w:rsidP="00DF0B36">
      <w:pPr>
        <w:ind w:left="7080"/>
        <w:rPr>
          <w:rFonts w:ascii="Arial" w:hAnsi="Arial" w:cs="Arial"/>
          <w:bCs/>
          <w:color w:val="000000"/>
          <w:sz w:val="32"/>
          <w:szCs w:val="32"/>
        </w:rPr>
      </w:pPr>
    </w:p>
    <w:p w:rsidR="00DF0B36" w:rsidRPr="00530F5D" w:rsidRDefault="00DF0B36" w:rsidP="00DF0B36">
      <w:pPr>
        <w:ind w:left="7080"/>
        <w:rPr>
          <w:rFonts w:ascii="Arial" w:hAnsi="Arial" w:cs="Arial"/>
          <w:bCs/>
          <w:color w:val="000000"/>
          <w:sz w:val="32"/>
          <w:szCs w:val="32"/>
        </w:rPr>
      </w:pPr>
    </w:p>
    <w:p w:rsidR="00DF0B36" w:rsidRPr="000342FB" w:rsidRDefault="00DF0B36" w:rsidP="00DF0B36">
      <w:pPr>
        <w:spacing w:line="360" w:lineRule="auto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0342FB">
        <w:rPr>
          <w:rFonts w:ascii="Arial" w:hAnsi="Arial" w:cs="Arial"/>
          <w:b/>
          <w:color w:val="000000"/>
          <w:sz w:val="32"/>
          <w:szCs w:val="32"/>
        </w:rPr>
        <w:t>УПРАВЛІННЯ ЗАБОРГОВАНІСТЮ НА ПІДПРИЄМСТВАХ ЖИТЛОВО-КОМУНАЛЬНОГО КОМПЛЕКСУ</w:t>
      </w:r>
      <w:r>
        <w:rPr>
          <w:rFonts w:ascii="Arial" w:hAnsi="Arial" w:cs="Arial"/>
          <w:b/>
          <w:color w:val="000000"/>
          <w:sz w:val="32"/>
          <w:szCs w:val="32"/>
        </w:rPr>
        <w:t>: ТЕОРЕТИКО-МЕТОДОЛОГІЧНІ ЗАСАДИ ТА ОСОБЛИВОСТІ РЕАЛІЗАЦІЇ</w:t>
      </w:r>
    </w:p>
    <w:p w:rsidR="00DF0B36" w:rsidRPr="00301D5A" w:rsidRDefault="00DF0B36" w:rsidP="00DF0B36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7"/>
          <w:szCs w:val="27"/>
          <w:lang w:val="ru-RU"/>
        </w:rPr>
      </w:pPr>
    </w:p>
    <w:p w:rsidR="00DF0B36" w:rsidRPr="00530F5D" w:rsidRDefault="00DF0B36" w:rsidP="00DF0B36">
      <w:pPr>
        <w:spacing w:line="360" w:lineRule="auto"/>
        <w:jc w:val="center"/>
        <w:rPr>
          <w:rFonts w:ascii="Arial" w:hAnsi="Arial" w:cs="Arial"/>
          <w:b/>
          <w:bCs/>
          <w:i/>
          <w:color w:val="000000"/>
          <w:sz w:val="36"/>
          <w:szCs w:val="36"/>
        </w:rPr>
      </w:pPr>
    </w:p>
    <w:p w:rsidR="00DF0B36" w:rsidRPr="00DF0B36" w:rsidRDefault="00DF0B36" w:rsidP="00DF0B36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</w:p>
    <w:p w:rsidR="00DF0B36" w:rsidRPr="00530F5D" w:rsidRDefault="00DF0B36" w:rsidP="00DF0B36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0B36" w:rsidRPr="00530F5D" w:rsidRDefault="00DF0B36" w:rsidP="00DF0B36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0B36" w:rsidRPr="00530F5D" w:rsidRDefault="00DF0B36" w:rsidP="00DF0B3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30F5D">
        <w:rPr>
          <w:rFonts w:ascii="Arial" w:hAnsi="Arial" w:cs="Arial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38pt;width:27pt;height:18pt;z-index:251660288" strokecolor="white">
            <v:textbox style="mso-next-textbox:#_x0000_s1026">
              <w:txbxContent>
                <w:p w:rsidR="00DF0B36" w:rsidRDefault="00DF0B36" w:rsidP="00DF0B36"/>
              </w:txbxContent>
            </v:textbox>
          </v:shape>
        </w:pict>
      </w:r>
      <w:r w:rsidRPr="00530F5D">
        <w:rPr>
          <w:rFonts w:ascii="Arial" w:hAnsi="Arial" w:cs="Arial"/>
          <w:b/>
          <w:bCs/>
          <w:color w:val="000000"/>
          <w:sz w:val="28"/>
          <w:szCs w:val="28"/>
        </w:rPr>
        <w:t xml:space="preserve">Харків </w:t>
      </w:r>
    </w:p>
    <w:p w:rsidR="00DF0B36" w:rsidRPr="00530F5D" w:rsidRDefault="00DF0B36" w:rsidP="00DF0B3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ХН</w:t>
      </w: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У</w:t>
      </w:r>
      <w:r w:rsidRPr="00530F5D">
        <w:rPr>
          <w:rFonts w:ascii="Arial" w:hAnsi="Arial" w:cs="Arial"/>
          <w:b/>
          <w:bCs/>
          <w:color w:val="000000"/>
          <w:sz w:val="28"/>
          <w:szCs w:val="28"/>
        </w:rPr>
        <w:t>МГ</w:t>
      </w: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ім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. О.М. Бекетова</w:t>
      </w:r>
      <w:r w:rsidRPr="00530F5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DF0B36" w:rsidRPr="00530F5D" w:rsidRDefault="00DF0B36" w:rsidP="00DF0B3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30F5D">
        <w:rPr>
          <w:rFonts w:ascii="Arial" w:hAnsi="Arial" w:cs="Arial"/>
          <w:b/>
          <w:bCs/>
          <w:color w:val="000000"/>
          <w:sz w:val="28"/>
          <w:szCs w:val="28"/>
        </w:rPr>
        <w:t>2013</w:t>
      </w:r>
    </w:p>
    <w:p w:rsidR="00DF0B36" w:rsidRPr="00DF0B36" w:rsidRDefault="00DF0B36" w:rsidP="00DF0B3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0B36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  <w:r w:rsidRPr="00DF0B36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27" type="#_x0000_t202" style="position:absolute;left:0;text-align:left;margin-left:218.4pt;margin-top:24.5pt;width:45pt;height:30.15pt;z-index:251661312" strokecolor="white">
            <v:textbox style="mso-next-textbox:#_x0000_s1027">
              <w:txbxContent>
                <w:p w:rsidR="00DF0B36" w:rsidRPr="00446B3D" w:rsidRDefault="00DF0B36" w:rsidP="00DF0B36"/>
              </w:txbxContent>
            </v:textbox>
          </v:shape>
        </w:pict>
      </w:r>
    </w:p>
    <w:p w:rsidR="00DF0B36" w:rsidRPr="00DF0B36" w:rsidRDefault="00DF0B36" w:rsidP="00DF0B36">
      <w:pPr>
        <w:widowControl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0B3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pict>
          <v:rect id="_x0000_s1029" style="position:absolute;margin-left:443.3pt;margin-top:-43.8pt;width:44.85pt;height:28.05pt;z-index:251663360" stroked="f"/>
        </w:pict>
      </w:r>
      <w:r w:rsidRPr="00DF0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УДК </w:t>
      </w:r>
      <w:r w:rsidRPr="00DF0B36">
        <w:rPr>
          <w:rStyle w:val="st"/>
          <w:rFonts w:ascii="Times New Roman" w:hAnsi="Times New Roman" w:cs="Times New Roman"/>
          <w:color w:val="000000"/>
          <w:sz w:val="24"/>
          <w:szCs w:val="24"/>
        </w:rPr>
        <w:t>657.432:332.8</w:t>
      </w:r>
    </w:p>
    <w:p w:rsidR="00DF0B36" w:rsidRPr="00DF0B36" w:rsidRDefault="00DF0B36" w:rsidP="00DF0B3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0B36">
        <w:rPr>
          <w:rFonts w:ascii="Times New Roman" w:hAnsi="Times New Roman" w:cs="Times New Roman"/>
          <w:bCs/>
          <w:color w:val="000000"/>
          <w:sz w:val="24"/>
          <w:szCs w:val="24"/>
        </w:rPr>
        <w:t>ББК 65.053</w:t>
      </w:r>
    </w:p>
    <w:p w:rsidR="00DF0B36" w:rsidRPr="00DF0B36" w:rsidRDefault="00DF0B36" w:rsidP="00DF0B3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0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М22</w:t>
      </w:r>
    </w:p>
    <w:p w:rsidR="00DF0B36" w:rsidRPr="00DF0B36" w:rsidRDefault="00DF0B36" w:rsidP="00DF0B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position w:val="6"/>
          <w:sz w:val="24"/>
          <w:szCs w:val="24"/>
        </w:rPr>
      </w:pPr>
      <w:r w:rsidRPr="00DF0B36">
        <w:rPr>
          <w:rFonts w:ascii="Times New Roman" w:hAnsi="Times New Roman" w:cs="Times New Roman"/>
          <w:color w:val="000000"/>
          <w:position w:val="6"/>
          <w:sz w:val="24"/>
          <w:szCs w:val="24"/>
        </w:rPr>
        <w:t>(</w:t>
      </w:r>
      <w:r w:rsidRPr="00DF0B36">
        <w:rPr>
          <w:rFonts w:ascii="Times New Roman" w:hAnsi="Times New Roman" w:cs="Times New Roman"/>
          <w:i/>
          <w:color w:val="000000"/>
          <w:position w:val="6"/>
          <w:sz w:val="24"/>
          <w:szCs w:val="24"/>
        </w:rPr>
        <w:t>Рекомендовано на засіданні Вченої ради Харківського національного університету міського господарства імені О. М. Бекетова (</w:t>
      </w:r>
      <w:r w:rsidRPr="00DF0B36">
        <w:rPr>
          <w:rFonts w:ascii="Times New Roman" w:hAnsi="Times New Roman" w:cs="Times New Roman"/>
          <w:i/>
          <w:color w:val="FF0000"/>
          <w:position w:val="6"/>
          <w:sz w:val="24"/>
          <w:szCs w:val="24"/>
        </w:rPr>
        <w:t>протокол №11 від 27. 06. 2013 р.</w:t>
      </w:r>
      <w:r w:rsidRPr="00DF0B36">
        <w:rPr>
          <w:rFonts w:ascii="Times New Roman" w:hAnsi="Times New Roman" w:cs="Times New Roman"/>
          <w:color w:val="FF0000"/>
          <w:position w:val="6"/>
          <w:sz w:val="24"/>
          <w:szCs w:val="24"/>
        </w:rPr>
        <w:t>)</w:t>
      </w:r>
    </w:p>
    <w:p w:rsidR="00DF0B36" w:rsidRPr="00DF0B36" w:rsidRDefault="00DF0B36" w:rsidP="00DF0B3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F0B3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Рецензенти:</w:t>
      </w:r>
    </w:p>
    <w:p w:rsidR="00DF0B36" w:rsidRPr="00DF0B36" w:rsidRDefault="00DF0B36" w:rsidP="00DF0B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В.І. </w:t>
      </w:r>
      <w:proofErr w:type="spellStart"/>
      <w:r w:rsidRPr="00DF0B36">
        <w:rPr>
          <w:rFonts w:ascii="Times New Roman" w:hAnsi="Times New Roman" w:cs="Times New Roman"/>
          <w:b/>
          <w:color w:val="000000"/>
          <w:sz w:val="24"/>
          <w:szCs w:val="24"/>
        </w:rPr>
        <w:t>Торкатюк</w:t>
      </w:r>
      <w:proofErr w:type="spellEnd"/>
      <w:r w:rsidRPr="00DF0B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0B36">
        <w:rPr>
          <w:rFonts w:ascii="Times New Roman" w:hAnsi="Times New Roman" w:cs="Times New Roman"/>
          <w:bCs/>
          <w:color w:val="000000"/>
          <w:sz w:val="24"/>
          <w:szCs w:val="24"/>
        </w:rPr>
        <w:t>доктор технічних наук, професор,</w:t>
      </w:r>
      <w:r w:rsidRPr="00DF0B36">
        <w:rPr>
          <w:rFonts w:ascii="Times New Roman" w:hAnsi="Times New Roman" w:cs="Times New Roman"/>
          <w:color w:val="000000"/>
          <w:sz w:val="24"/>
          <w:szCs w:val="24"/>
        </w:rPr>
        <w:t xml:space="preserve"> завідувач кафедри економіки будівельних підприємств </w:t>
      </w:r>
      <w:r w:rsidRPr="00DF0B36">
        <w:rPr>
          <w:rFonts w:ascii="Times New Roman" w:hAnsi="Times New Roman" w:cs="Times New Roman"/>
          <w:color w:val="000000"/>
          <w:position w:val="6"/>
          <w:sz w:val="24"/>
          <w:szCs w:val="24"/>
        </w:rPr>
        <w:t>Харківського національного універс</w:t>
      </w:r>
      <w:r w:rsidRPr="00DF0B36">
        <w:rPr>
          <w:rFonts w:ascii="Times New Roman" w:hAnsi="Times New Roman" w:cs="Times New Roman"/>
          <w:color w:val="000000"/>
          <w:position w:val="6"/>
          <w:sz w:val="24"/>
          <w:szCs w:val="24"/>
        </w:rPr>
        <w:t>и</w:t>
      </w:r>
      <w:r w:rsidRPr="00DF0B36">
        <w:rPr>
          <w:rFonts w:ascii="Times New Roman" w:hAnsi="Times New Roman" w:cs="Times New Roman"/>
          <w:color w:val="000000"/>
          <w:position w:val="6"/>
          <w:sz w:val="24"/>
          <w:szCs w:val="24"/>
        </w:rPr>
        <w:t>тету міського господарства імені О. М. Бекетова.</w:t>
      </w:r>
    </w:p>
    <w:p w:rsidR="00DF0B36" w:rsidRPr="00DF0B36" w:rsidRDefault="00DF0B36" w:rsidP="00DF0B3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B36">
        <w:rPr>
          <w:rFonts w:ascii="Times New Roman" w:hAnsi="Times New Roman" w:cs="Times New Roman"/>
          <w:b/>
          <w:sz w:val="24"/>
          <w:szCs w:val="24"/>
        </w:rPr>
        <w:t xml:space="preserve">В.П. </w:t>
      </w:r>
      <w:proofErr w:type="spellStart"/>
      <w:r w:rsidRPr="00DF0B36">
        <w:rPr>
          <w:rFonts w:ascii="Times New Roman" w:hAnsi="Times New Roman" w:cs="Times New Roman"/>
          <w:b/>
          <w:sz w:val="24"/>
          <w:szCs w:val="24"/>
        </w:rPr>
        <w:t>Божко</w:t>
      </w:r>
      <w:proofErr w:type="spellEnd"/>
      <w:r w:rsidRPr="00DF0B3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F0B3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F0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доктор технічних наук, професор, </w:t>
      </w:r>
      <w:r w:rsidRPr="00DF0B36">
        <w:rPr>
          <w:rFonts w:ascii="Times New Roman" w:hAnsi="Times New Roman" w:cs="Times New Roman"/>
          <w:color w:val="000000"/>
          <w:sz w:val="24"/>
          <w:szCs w:val="24"/>
        </w:rPr>
        <w:t>завідувач кафедри ф</w:t>
      </w:r>
      <w:r w:rsidRPr="00DF0B36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DF0B36">
        <w:rPr>
          <w:rFonts w:ascii="Times New Roman" w:hAnsi="Times New Roman" w:cs="Times New Roman"/>
          <w:color w:val="000000"/>
          <w:sz w:val="24"/>
          <w:szCs w:val="24"/>
        </w:rPr>
        <w:t>нансів і аудиту Національного аерокосмічного університету ім. Н. Є. Жуковського «Харківський авіаційний інститут».</w:t>
      </w:r>
    </w:p>
    <w:p w:rsidR="00DF0B36" w:rsidRPr="00DF0B36" w:rsidRDefault="00DF0B36" w:rsidP="00DF0B3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А.Є. </w:t>
      </w:r>
      <w:proofErr w:type="spellStart"/>
      <w:r w:rsidRPr="00DF0B36">
        <w:rPr>
          <w:rFonts w:ascii="Times New Roman" w:hAnsi="Times New Roman" w:cs="Times New Roman"/>
          <w:b/>
          <w:color w:val="000000"/>
          <w:sz w:val="24"/>
          <w:szCs w:val="24"/>
        </w:rPr>
        <w:t>Ачкасов</w:t>
      </w:r>
      <w:proofErr w:type="spellEnd"/>
      <w:r w:rsidRPr="00DF0B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0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доктор економічних наук, професор, </w:t>
      </w:r>
      <w:r w:rsidRPr="00DF0B36">
        <w:rPr>
          <w:rFonts w:ascii="Times New Roman" w:hAnsi="Times New Roman" w:cs="Times New Roman"/>
          <w:color w:val="000000"/>
          <w:sz w:val="24"/>
          <w:szCs w:val="24"/>
        </w:rPr>
        <w:t>завідувач кафедри економіки і підприємств міського господарства Харківського національного університету міського господарства імені О. М. Бекетова.</w:t>
      </w:r>
      <w:r w:rsidRPr="00DF0B3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DF0B3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DF0B36" w:rsidRPr="00DF0B36" w:rsidRDefault="00DF0B36" w:rsidP="00DF0B36">
      <w:pPr>
        <w:spacing w:line="240" w:lineRule="auto"/>
        <w:rPr>
          <w:rFonts w:ascii="Times New Roman" w:hAnsi="Times New Roman" w:cs="Times New Roman"/>
          <w:i/>
          <w:color w:val="000000"/>
          <w:position w:val="6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8363"/>
      </w:tblGrid>
      <w:tr w:rsidR="00DF0B36" w:rsidRPr="00DF0B36" w:rsidTr="00B23A19">
        <w:tc>
          <w:tcPr>
            <w:tcW w:w="709" w:type="dxa"/>
          </w:tcPr>
          <w:p w:rsidR="00DF0B36" w:rsidRPr="00DF0B36" w:rsidRDefault="00DF0B36" w:rsidP="00DF0B3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position w:val="6"/>
                <w:sz w:val="24"/>
                <w:szCs w:val="24"/>
              </w:rPr>
            </w:pPr>
          </w:p>
          <w:p w:rsidR="00DF0B36" w:rsidRPr="00DF0B36" w:rsidRDefault="00DF0B36" w:rsidP="00DF0B36">
            <w:pPr>
              <w:spacing w:line="240" w:lineRule="auto"/>
              <w:ind w:hanging="108"/>
              <w:jc w:val="both"/>
              <w:rPr>
                <w:rFonts w:ascii="Times New Roman" w:hAnsi="Times New Roman" w:cs="Times New Roman"/>
                <w:iCs/>
                <w:color w:val="000000"/>
                <w:position w:val="6"/>
                <w:sz w:val="24"/>
                <w:szCs w:val="24"/>
              </w:rPr>
            </w:pPr>
            <w:r w:rsidRPr="00DF0B36">
              <w:rPr>
                <w:rFonts w:ascii="Times New Roman" w:hAnsi="Times New Roman" w:cs="Times New Roman"/>
                <w:iCs/>
                <w:color w:val="000000"/>
                <w:position w:val="6"/>
                <w:sz w:val="24"/>
                <w:szCs w:val="24"/>
              </w:rPr>
              <w:t>М22</w:t>
            </w:r>
          </w:p>
        </w:tc>
        <w:tc>
          <w:tcPr>
            <w:tcW w:w="8363" w:type="dxa"/>
          </w:tcPr>
          <w:p w:rsidR="00DF0B36" w:rsidRPr="00DF0B36" w:rsidRDefault="00DF0B36" w:rsidP="00DF0B36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</w:pPr>
            <w:proofErr w:type="spellStart"/>
            <w:r w:rsidRPr="00DF0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Мамонов</w:t>
            </w:r>
            <w:proofErr w:type="spellEnd"/>
            <w:r w:rsidRPr="00DF0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К.А.</w:t>
            </w:r>
          </w:p>
          <w:p w:rsidR="00DF0B36" w:rsidRPr="00DF0B36" w:rsidRDefault="00DF0B36" w:rsidP="00DF0B36">
            <w:pPr>
              <w:spacing w:line="240" w:lineRule="auto"/>
              <w:ind w:left="-79" w:firstLine="39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заборгованістю на підприємствах житлово-комунального комплексу</w:t>
            </w:r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теоретико-методологічні засади та осо</w:t>
            </w:r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ливості реалізації: Монографія // К. А. </w:t>
            </w:r>
            <w:proofErr w:type="spellStart"/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Мамонов</w:t>
            </w:r>
            <w:proofErr w:type="spellEnd"/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О.А. Боровик, Р.С. Грива, В.Т. </w:t>
            </w:r>
            <w:proofErr w:type="spellStart"/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Плакіда</w:t>
            </w:r>
            <w:proofErr w:type="spellEnd"/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Х.: ХНАМГ, 2013. – 245 с.</w:t>
            </w:r>
          </w:p>
          <w:p w:rsidR="00DF0B36" w:rsidRPr="00DF0B36" w:rsidRDefault="00DF0B36" w:rsidP="00DF0B36">
            <w:pPr>
              <w:spacing w:line="240" w:lineRule="auto"/>
              <w:ind w:left="540" w:firstLine="16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SBN</w:t>
            </w:r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978-966-695-158-1</w:t>
            </w:r>
          </w:p>
          <w:p w:rsidR="00DF0B36" w:rsidRPr="00DF0B36" w:rsidRDefault="00DF0B36" w:rsidP="00DF0B36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Обґрунтовано теоретико-методологічні положення щодо управління заборговані</w:t>
            </w:r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тю на підприємствах житлово-комунального комплексу, удосконалено організаційно-економічні засади управління заборгованістю, запропоновано алгоритм формування організаційно-економічного </w:t>
            </w:r>
            <w:proofErr w:type="spellStart"/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упраління</w:t>
            </w:r>
            <w:proofErr w:type="spellEnd"/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заборгованістю, визначені інструменти упра</w:t>
            </w:r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ління заборгованістю.</w:t>
            </w:r>
          </w:p>
          <w:p w:rsidR="00DF0B36" w:rsidRPr="00DF0B36" w:rsidRDefault="00DF0B36" w:rsidP="00DF0B36">
            <w:pPr>
              <w:spacing w:line="240" w:lineRule="auto"/>
              <w:ind w:left="-97" w:firstLine="4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Запропоновано методичний підхід щодо оцінки впливу економічних показників на формування й погашення заборгованості на підприємствах житлово-комунального комплексу.</w:t>
            </w:r>
          </w:p>
          <w:p w:rsidR="00DF0B36" w:rsidRPr="00DF0B36" w:rsidRDefault="00DF0B36" w:rsidP="00DF0B36">
            <w:pPr>
              <w:spacing w:line="240" w:lineRule="auto"/>
              <w:ind w:left="-97" w:firstLine="4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Визначені напрями зростання ефективності формування та погашення заборгов</w:t>
            </w:r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F0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ності на підприємствах житлово-комунального комплексу.</w:t>
            </w:r>
          </w:p>
          <w:p w:rsidR="00DF0B36" w:rsidRPr="00DF0B36" w:rsidRDefault="00DF0B36" w:rsidP="00DF0B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Рекомендовано для фахівців у галузі економіки та управління, викладачів, аспір</w:t>
            </w:r>
            <w:r w:rsidRPr="00DF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0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нтів, студентів вищих навчальних закладів.</w:t>
            </w:r>
          </w:p>
          <w:p w:rsidR="00DF0B36" w:rsidRPr="00DF0B36" w:rsidRDefault="00DF0B36" w:rsidP="00DF0B3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УДК 658.147:659.127.6:69</w:t>
            </w:r>
          </w:p>
          <w:p w:rsidR="00DF0B36" w:rsidRPr="00DF0B36" w:rsidRDefault="00DF0B36" w:rsidP="00DF0B3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ББК  65.053</w:t>
            </w:r>
          </w:p>
          <w:p w:rsidR="00DF0B36" w:rsidRPr="00DF0B36" w:rsidRDefault="00DF0B36" w:rsidP="00DF0B36">
            <w:pPr>
              <w:pStyle w:val="2"/>
              <w:spacing w:after="0" w:line="240" w:lineRule="auto"/>
              <w:ind w:firstLine="6980"/>
              <w:rPr>
                <w:iCs/>
                <w:color w:val="000000"/>
                <w:position w:val="6"/>
                <w:lang w:val="uk-UA"/>
              </w:rPr>
            </w:pPr>
          </w:p>
        </w:tc>
      </w:tr>
    </w:tbl>
    <w:p w:rsidR="00DF0B36" w:rsidRPr="00DF0B36" w:rsidRDefault="00DF0B36" w:rsidP="00DF0B36">
      <w:pPr>
        <w:spacing w:line="240" w:lineRule="auto"/>
        <w:ind w:firstLine="411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F0B36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F0B36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F0B36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F0B36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F0B36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© </w:t>
      </w:r>
      <w:proofErr w:type="spellStart"/>
      <w:r w:rsidRPr="00DF0B36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Мамонов</w:t>
      </w:r>
      <w:proofErr w:type="spellEnd"/>
      <w:r w:rsidRPr="00DF0B3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К.А.</w:t>
      </w:r>
    </w:p>
    <w:p w:rsidR="00FB2199" w:rsidRPr="00DF0B36" w:rsidRDefault="00DF0B36" w:rsidP="00DF0B3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0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r w:rsidRPr="00DF0B3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SBN</w:t>
      </w:r>
      <w:r w:rsidRPr="00DF0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978-966-695-158-1 </w:t>
      </w:r>
      <w:r w:rsidRPr="00DF0B3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DF0B36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                                    </w:t>
      </w:r>
      <w:r w:rsidRPr="00DF0B36">
        <w:rPr>
          <w:rFonts w:ascii="Times New Roman" w:hAnsi="Times New Roman" w:cs="Times New Roman"/>
          <w:color w:val="000000"/>
          <w:spacing w:val="-3"/>
          <w:sz w:val="24"/>
          <w:szCs w:val="24"/>
        </w:rPr>
        <w:t>ХНУМГ ім.. О.М. Бекетова, 2013</w:t>
      </w:r>
    </w:p>
    <w:sectPr w:rsidR="00FB2199" w:rsidRPr="00DF0B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0B36"/>
    <w:rsid w:val="00DF0B36"/>
    <w:rsid w:val="00FB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DF0B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DF0B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DF0B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rsid w:val="00DF0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1473</Words>
  <Characters>840</Characters>
  <Application>Microsoft Office Word</Application>
  <DocSecurity>0</DocSecurity>
  <Lines>7</Lines>
  <Paragraphs>4</Paragraphs>
  <ScaleCrop>false</ScaleCrop>
  <Company>Grizli777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Юлик</dc:creator>
  <cp:keywords/>
  <dc:description/>
  <cp:lastModifiedBy>Юлик</cp:lastModifiedBy>
  <cp:revision>2</cp:revision>
  <dcterms:created xsi:type="dcterms:W3CDTF">2013-12-12T19:54:00Z</dcterms:created>
  <dcterms:modified xsi:type="dcterms:W3CDTF">2013-12-12T19:59:00Z</dcterms:modified>
</cp:coreProperties>
</file>